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doc" ContentType="application/msword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00"/>
      </w:tblPr>
      <w:tblGrid>
        <w:gridCol w:w="4240"/>
        <w:gridCol w:w="817"/>
        <w:gridCol w:w="4299"/>
      </w:tblGrid>
      <w:tr w:rsidR="004C0435" w:rsidTr="00CC1603">
        <w:tc>
          <w:tcPr>
            <w:tcW w:w="4240" w:type="dxa"/>
            <w:vMerge w:val="restart"/>
          </w:tcPr>
          <w:p w:rsidR="004C0435" w:rsidRDefault="00563FF4" w:rsidP="004804BC">
            <w:pPr>
              <w:rPr>
                <w:sz w:val="16"/>
              </w:rPr>
            </w:pPr>
            <w:r>
              <w:rPr>
                <w:noProof/>
                <w:sz w:val="16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6" type="#_x0000_t75" style="position:absolute;margin-left:-22.4pt;margin-top:-16.95pt;width:206.3pt;height:142.2pt;z-index:251658240">
                  <v:imagedata r:id="rId7" o:title=""/>
                </v:shape>
                <o:OLEObject Type="Embed" ProgID="Word.Document.8" ShapeID="_x0000_s1026" DrawAspect="Content" ObjectID="_1727015215" r:id="rId8">
                  <o:FieldCodes>\s</o:FieldCodes>
                </o:OLEObject>
              </w:pict>
            </w: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  <w:p w:rsidR="004C0435" w:rsidRDefault="004C0435" w:rsidP="004804BC">
            <w:pPr>
              <w:rPr>
                <w:sz w:val="16"/>
              </w:rPr>
            </w:pPr>
          </w:p>
        </w:tc>
        <w:tc>
          <w:tcPr>
            <w:tcW w:w="817" w:type="dxa"/>
          </w:tcPr>
          <w:p w:rsidR="004C0435" w:rsidRDefault="004C0435" w:rsidP="004804BC"/>
        </w:tc>
        <w:tc>
          <w:tcPr>
            <w:tcW w:w="4299" w:type="dxa"/>
            <w:vMerge w:val="restart"/>
          </w:tcPr>
          <w:p w:rsidR="00A359B4" w:rsidRPr="00902B1B" w:rsidRDefault="00A359B4" w:rsidP="00A359B4">
            <w:pPr>
              <w:spacing w:line="240" w:lineRule="exact"/>
              <w:ind w:firstLine="79"/>
            </w:pPr>
            <w:r w:rsidRPr="00902B1B">
              <w:t>Главе города Ставрополя</w:t>
            </w:r>
          </w:p>
          <w:p w:rsidR="00A359B4" w:rsidRPr="00902B1B" w:rsidRDefault="00A359B4" w:rsidP="00A359B4">
            <w:pPr>
              <w:spacing w:line="240" w:lineRule="exact"/>
              <w:ind w:firstLine="79"/>
            </w:pPr>
          </w:p>
          <w:p w:rsidR="00DD74AF" w:rsidRDefault="00A359B4" w:rsidP="00A359B4">
            <w:pPr>
              <w:ind w:firstLine="80"/>
            </w:pPr>
            <w:r w:rsidRPr="00902B1B">
              <w:rPr>
                <w:szCs w:val="28"/>
              </w:rPr>
              <w:t>Ульянченко И.И.</w:t>
            </w:r>
          </w:p>
        </w:tc>
      </w:tr>
      <w:tr w:rsidR="004C0435" w:rsidRPr="00FD4D5C" w:rsidTr="00CC1603">
        <w:trPr>
          <w:trHeight w:val="1937"/>
        </w:trPr>
        <w:tc>
          <w:tcPr>
            <w:tcW w:w="4240" w:type="dxa"/>
            <w:vMerge/>
          </w:tcPr>
          <w:p w:rsidR="004C0435" w:rsidRPr="00A359B4" w:rsidRDefault="004C0435" w:rsidP="00F87E33">
            <w:pPr>
              <w:jc w:val="center"/>
              <w:rPr>
                <w:sz w:val="24"/>
              </w:rPr>
            </w:pPr>
          </w:p>
        </w:tc>
        <w:tc>
          <w:tcPr>
            <w:tcW w:w="817" w:type="dxa"/>
          </w:tcPr>
          <w:p w:rsidR="004C0435" w:rsidRPr="00A359B4" w:rsidRDefault="004C0435" w:rsidP="004804BC"/>
        </w:tc>
        <w:tc>
          <w:tcPr>
            <w:tcW w:w="4299" w:type="dxa"/>
            <w:vMerge/>
          </w:tcPr>
          <w:p w:rsidR="004C0435" w:rsidRPr="00A359B4" w:rsidRDefault="004C0435" w:rsidP="004804BC"/>
        </w:tc>
      </w:tr>
      <w:tr w:rsidR="0057161C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57161C" w:rsidRPr="00A359B4" w:rsidRDefault="00014850" w:rsidP="00BF7BEF">
            <w:pPr>
              <w:ind w:hanging="76"/>
              <w:rPr>
                <w:color w:val="FFFFFF" w:themeColor="background1"/>
                <w:szCs w:val="28"/>
              </w:rPr>
            </w:pPr>
            <w:bookmarkStart w:id="0" w:name="REGNUMDATESTAMP"/>
            <w:r w:rsidRPr="00A359B4">
              <w:rPr>
                <w:color w:val="FFFFFF" w:themeColor="background1"/>
                <w:szCs w:val="28"/>
              </w:rPr>
              <w:t xml:space="preserve">Номер документа, не заполнять! </w:t>
            </w:r>
            <w:r w:rsidR="0057161C" w:rsidRPr="00A359B4">
              <w:rPr>
                <w:color w:val="FFFFFF" w:themeColor="background1"/>
                <w:szCs w:val="28"/>
              </w:rPr>
              <w:t>!</w:t>
            </w:r>
            <w:bookmarkEnd w:id="0"/>
          </w:p>
        </w:tc>
      </w:tr>
      <w:tr w:rsidR="00C8715D" w:rsidTr="004C0435">
        <w:trPr>
          <w:gridAfter w:val="2"/>
          <w:wAfter w:w="5116" w:type="dxa"/>
          <w:cantSplit/>
          <w:trHeight w:val="423"/>
        </w:trPr>
        <w:tc>
          <w:tcPr>
            <w:tcW w:w="4240" w:type="dxa"/>
          </w:tcPr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6B2CF9" w:rsidRDefault="006B2CF9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</w:p>
          <w:p w:rsidR="00C8715D" w:rsidRDefault="00C8715D" w:rsidP="00C8715D">
            <w:pPr>
              <w:spacing w:line="256" w:lineRule="auto"/>
              <w:ind w:hanging="74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На №____________ от ________</w:t>
            </w:r>
          </w:p>
          <w:p w:rsidR="00C8715D" w:rsidRDefault="00C8715D" w:rsidP="00BF7BEF">
            <w:pPr>
              <w:ind w:hanging="76"/>
              <w:rPr>
                <w:szCs w:val="28"/>
              </w:rPr>
            </w:pPr>
          </w:p>
        </w:tc>
      </w:tr>
    </w:tbl>
    <w:p w:rsidR="00545889" w:rsidRPr="00DE1599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DE1599">
        <w:rPr>
          <w:rFonts w:ascii="Times New Roman" w:hAnsi="Times New Roman"/>
          <w:sz w:val="28"/>
          <w:szCs w:val="28"/>
        </w:rPr>
        <w:t xml:space="preserve">Об исполнении бюджета </w:t>
      </w:r>
    </w:p>
    <w:p w:rsidR="00545889" w:rsidRPr="00DE1599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DE1599">
        <w:rPr>
          <w:rFonts w:ascii="Times New Roman" w:hAnsi="Times New Roman"/>
          <w:sz w:val="28"/>
          <w:szCs w:val="28"/>
        </w:rPr>
        <w:t xml:space="preserve">города Ставрополя </w:t>
      </w:r>
    </w:p>
    <w:p w:rsidR="00545889" w:rsidRPr="00DE1599" w:rsidRDefault="00545889" w:rsidP="00545889">
      <w:pPr>
        <w:pStyle w:val="af"/>
        <w:widowControl w:val="0"/>
        <w:spacing w:line="240" w:lineRule="exact"/>
        <w:rPr>
          <w:rFonts w:ascii="Times New Roman" w:hAnsi="Times New Roman"/>
          <w:sz w:val="28"/>
          <w:szCs w:val="28"/>
        </w:rPr>
      </w:pPr>
      <w:r w:rsidRPr="00DE1599">
        <w:rPr>
          <w:rFonts w:ascii="Times New Roman" w:hAnsi="Times New Roman"/>
          <w:sz w:val="28"/>
          <w:szCs w:val="28"/>
        </w:rPr>
        <w:t>за январь-сентябрь 2022 года</w:t>
      </w:r>
    </w:p>
    <w:p w:rsidR="00C02684" w:rsidRPr="00DE1599" w:rsidRDefault="00C02684" w:rsidP="00C02684">
      <w:pPr>
        <w:jc w:val="center"/>
        <w:rPr>
          <w:szCs w:val="28"/>
        </w:rPr>
      </w:pPr>
    </w:p>
    <w:p w:rsidR="00A359B4" w:rsidRPr="00DE1599" w:rsidRDefault="00A359B4" w:rsidP="00A359B4">
      <w:pPr>
        <w:pStyle w:val="af"/>
        <w:widowControl w:val="0"/>
        <w:spacing w:line="240" w:lineRule="exact"/>
        <w:jc w:val="center"/>
        <w:rPr>
          <w:rFonts w:ascii="Times New Roman" w:hAnsi="Times New Roman"/>
          <w:sz w:val="28"/>
          <w:szCs w:val="28"/>
        </w:rPr>
      </w:pPr>
      <w:r w:rsidRPr="00DE1599">
        <w:rPr>
          <w:rFonts w:ascii="Times New Roman" w:hAnsi="Times New Roman"/>
          <w:sz w:val="28"/>
          <w:szCs w:val="28"/>
        </w:rPr>
        <w:t>Уважаемый Иван Иванович!</w:t>
      </w:r>
    </w:p>
    <w:p w:rsidR="00A359B4" w:rsidRPr="00DE1599" w:rsidRDefault="00A359B4" w:rsidP="00A359B4">
      <w:pPr>
        <w:ind w:firstLine="709"/>
        <w:jc w:val="both"/>
        <w:rPr>
          <w:szCs w:val="28"/>
        </w:rPr>
      </w:pPr>
    </w:p>
    <w:p w:rsidR="00A359B4" w:rsidRPr="00DE1599" w:rsidRDefault="00545889" w:rsidP="00A359B4">
      <w:pPr>
        <w:pStyle w:val="af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E1599">
        <w:rPr>
          <w:rFonts w:ascii="Times New Roman" w:hAnsi="Times New Roman"/>
          <w:sz w:val="28"/>
          <w:szCs w:val="28"/>
        </w:rPr>
        <w:t xml:space="preserve">По отчетным данным бюджет города Ставрополя за январь-сентябрь 2022 года исполнен по доходам в сумме 11 286 935 тыс. рублей </w:t>
      </w:r>
      <w:r w:rsidR="00A359B4" w:rsidRPr="00DE1599">
        <w:rPr>
          <w:rFonts w:ascii="Times New Roman" w:hAnsi="Times New Roman"/>
          <w:sz w:val="28"/>
          <w:szCs w:val="28"/>
        </w:rPr>
        <w:t xml:space="preserve">и по расходам в сумме </w:t>
      </w:r>
      <w:r w:rsidR="00B573FB" w:rsidRPr="00DE1599">
        <w:rPr>
          <w:rFonts w:ascii="Times New Roman" w:hAnsi="Times New Roman"/>
          <w:sz w:val="28"/>
          <w:szCs w:val="28"/>
        </w:rPr>
        <w:t>1</w:t>
      </w:r>
      <w:r w:rsidR="00692B4B" w:rsidRPr="00DE1599">
        <w:rPr>
          <w:rFonts w:ascii="Times New Roman" w:hAnsi="Times New Roman"/>
          <w:sz w:val="28"/>
          <w:szCs w:val="28"/>
        </w:rPr>
        <w:t>1</w:t>
      </w:r>
      <w:r w:rsidR="00A359B4" w:rsidRPr="00DE1599">
        <w:rPr>
          <w:rFonts w:ascii="Times New Roman" w:hAnsi="Times New Roman"/>
          <w:sz w:val="28"/>
          <w:szCs w:val="28"/>
        </w:rPr>
        <w:t xml:space="preserve"> </w:t>
      </w:r>
      <w:r w:rsidR="00692B4B" w:rsidRPr="00DE1599">
        <w:rPr>
          <w:rFonts w:ascii="Times New Roman" w:hAnsi="Times New Roman"/>
          <w:sz w:val="28"/>
          <w:szCs w:val="28"/>
        </w:rPr>
        <w:t>708</w:t>
      </w:r>
      <w:r w:rsidR="00A359B4" w:rsidRPr="00DE1599">
        <w:rPr>
          <w:rFonts w:ascii="Times New Roman" w:hAnsi="Times New Roman"/>
          <w:sz w:val="28"/>
          <w:szCs w:val="28"/>
        </w:rPr>
        <w:t xml:space="preserve"> </w:t>
      </w:r>
      <w:r w:rsidR="00692B4B" w:rsidRPr="00DE1599">
        <w:rPr>
          <w:rFonts w:ascii="Times New Roman" w:hAnsi="Times New Roman"/>
          <w:sz w:val="28"/>
          <w:szCs w:val="28"/>
        </w:rPr>
        <w:t>239</w:t>
      </w:r>
      <w:r w:rsidR="00A359B4" w:rsidRPr="00DE1599">
        <w:rPr>
          <w:rFonts w:ascii="Times New Roman" w:hAnsi="Times New Roman"/>
          <w:sz w:val="28"/>
          <w:szCs w:val="28"/>
        </w:rPr>
        <w:t xml:space="preserve"> тыс. рублей с превышением расходов над доходами в сумме </w:t>
      </w:r>
      <w:r w:rsidR="00B573FB" w:rsidRPr="00DE1599">
        <w:rPr>
          <w:rFonts w:ascii="Times New Roman" w:hAnsi="Times New Roman"/>
          <w:sz w:val="28"/>
          <w:szCs w:val="28"/>
        </w:rPr>
        <w:t>4</w:t>
      </w:r>
      <w:r w:rsidR="00692B4B" w:rsidRPr="00DE1599">
        <w:rPr>
          <w:rFonts w:ascii="Times New Roman" w:hAnsi="Times New Roman"/>
          <w:sz w:val="28"/>
          <w:szCs w:val="28"/>
        </w:rPr>
        <w:t>21</w:t>
      </w:r>
      <w:r w:rsidR="00A359B4" w:rsidRPr="00DE1599">
        <w:rPr>
          <w:rFonts w:ascii="Times New Roman" w:hAnsi="Times New Roman"/>
          <w:sz w:val="28"/>
          <w:szCs w:val="28"/>
        </w:rPr>
        <w:t xml:space="preserve"> </w:t>
      </w:r>
      <w:r w:rsidR="00692B4B" w:rsidRPr="00DE1599">
        <w:rPr>
          <w:rFonts w:ascii="Times New Roman" w:hAnsi="Times New Roman"/>
          <w:sz w:val="28"/>
          <w:szCs w:val="28"/>
        </w:rPr>
        <w:t>304</w:t>
      </w:r>
      <w:r w:rsidR="00A359B4" w:rsidRPr="00DE1599">
        <w:rPr>
          <w:rFonts w:ascii="Times New Roman" w:hAnsi="Times New Roman"/>
          <w:sz w:val="28"/>
          <w:szCs w:val="28"/>
        </w:rPr>
        <w:t> тыс. рублей.</w:t>
      </w:r>
    </w:p>
    <w:p w:rsidR="00545889" w:rsidRPr="00DE1599" w:rsidRDefault="00545889" w:rsidP="00A359B4">
      <w:pPr>
        <w:ind w:firstLine="709"/>
        <w:jc w:val="both"/>
        <w:rPr>
          <w:szCs w:val="28"/>
        </w:rPr>
      </w:pPr>
      <w:r w:rsidRPr="00DE1599">
        <w:rPr>
          <w:szCs w:val="28"/>
        </w:rPr>
        <w:t xml:space="preserve">По сравнению с аналогичным периодом прошлого года объем поступлений в бюджет города Ставрополя увеличился на 1 006 001 тыс. рублей, или на 9,8 процента. При этом поступления по налоговым и неналоговым доходам увеличились на 342 839 тыс. рублей, или на </w:t>
      </w:r>
      <w:r w:rsidRPr="00DE1599">
        <w:rPr>
          <w:szCs w:val="28"/>
        </w:rPr>
        <w:br/>
        <w:t>9,7 процента.</w:t>
      </w:r>
    </w:p>
    <w:p w:rsidR="000B5B3E" w:rsidRPr="00DE1599" w:rsidRDefault="00A359B4" w:rsidP="00692B4B">
      <w:pPr>
        <w:ind w:firstLine="709"/>
        <w:jc w:val="both"/>
        <w:rPr>
          <w:szCs w:val="28"/>
        </w:rPr>
      </w:pPr>
      <w:r w:rsidRPr="00DE1599">
        <w:rPr>
          <w:szCs w:val="28"/>
        </w:rPr>
        <w:t xml:space="preserve">Объем произведенных расходов увеличился по сравнению с аналогичным периодом 2021 года на </w:t>
      </w:r>
      <w:r w:rsidR="00B573FB" w:rsidRPr="00DE1599">
        <w:t>1 </w:t>
      </w:r>
      <w:r w:rsidR="00692B4B" w:rsidRPr="00DE1599">
        <w:t>053</w:t>
      </w:r>
      <w:r w:rsidRPr="00DE1599">
        <w:rPr>
          <w:szCs w:val="28"/>
        </w:rPr>
        <w:t> </w:t>
      </w:r>
      <w:r w:rsidR="00692B4B" w:rsidRPr="00DE1599">
        <w:rPr>
          <w:szCs w:val="28"/>
        </w:rPr>
        <w:t>822</w:t>
      </w:r>
      <w:r w:rsidRPr="00DE1599">
        <w:rPr>
          <w:sz w:val="22"/>
          <w:szCs w:val="22"/>
        </w:rPr>
        <w:t xml:space="preserve"> </w:t>
      </w:r>
      <w:r w:rsidRPr="00DE1599">
        <w:rPr>
          <w:szCs w:val="28"/>
        </w:rPr>
        <w:t xml:space="preserve">тыс. рублей, или на </w:t>
      </w:r>
      <w:r w:rsidR="00B573FB" w:rsidRPr="00DE1599">
        <w:rPr>
          <w:szCs w:val="28"/>
        </w:rPr>
        <w:br/>
      </w:r>
      <w:r w:rsidR="00692B4B" w:rsidRPr="00DE1599">
        <w:rPr>
          <w:szCs w:val="28"/>
        </w:rPr>
        <w:t>9</w:t>
      </w:r>
      <w:r w:rsidRPr="00DE1599">
        <w:rPr>
          <w:szCs w:val="28"/>
        </w:rPr>
        <w:t>,</w:t>
      </w:r>
      <w:r w:rsidR="00692B4B" w:rsidRPr="00DE1599">
        <w:rPr>
          <w:szCs w:val="28"/>
        </w:rPr>
        <w:t>9</w:t>
      </w:r>
      <w:r w:rsidRPr="00DE1599">
        <w:rPr>
          <w:szCs w:val="28"/>
        </w:rPr>
        <w:t> процента.</w:t>
      </w:r>
    </w:p>
    <w:p w:rsidR="00692B4B" w:rsidRPr="00DE1599" w:rsidRDefault="00692B4B" w:rsidP="00692B4B">
      <w:pPr>
        <w:ind w:firstLine="709"/>
        <w:jc w:val="both"/>
        <w:rPr>
          <w:szCs w:val="28"/>
        </w:rPr>
      </w:pPr>
    </w:p>
    <w:p w:rsidR="00A359B4" w:rsidRPr="00DE1599" w:rsidRDefault="00A359B4" w:rsidP="00A359B4">
      <w:pPr>
        <w:widowControl w:val="0"/>
        <w:ind w:firstLine="2694"/>
        <w:jc w:val="both"/>
        <w:rPr>
          <w:szCs w:val="28"/>
        </w:rPr>
      </w:pPr>
      <w:r w:rsidRPr="00DE1599">
        <w:rPr>
          <w:szCs w:val="28"/>
        </w:rPr>
        <w:t>Доходы бюджета города Ставрополя</w:t>
      </w:r>
    </w:p>
    <w:p w:rsidR="00A359B4" w:rsidRPr="00DE1599" w:rsidRDefault="00A359B4" w:rsidP="00A359B4">
      <w:pPr>
        <w:widowControl w:val="0"/>
        <w:ind w:firstLine="2694"/>
        <w:jc w:val="both"/>
        <w:rPr>
          <w:szCs w:val="28"/>
        </w:rPr>
      </w:pP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За январь-сентябрь 2022 года объем налоговых и неналоговых доходов в бюджет города Ставрополя составил 3 885 874 тыс. рублей. Бюджетные назначения исполнены на 100 процентов, плановый прогнозный показатель по налоговым и неналоговым доходам перевыполнен на 185 тыс. рублей.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Структура доходов:</w:t>
      </w:r>
    </w:p>
    <w:p w:rsidR="00545889" w:rsidRPr="00DE1599" w:rsidRDefault="00545889" w:rsidP="00545889">
      <w:pPr>
        <w:widowControl w:val="0"/>
        <w:ind w:firstLine="708"/>
        <w:jc w:val="both"/>
        <w:rPr>
          <w:sz w:val="10"/>
          <w:szCs w:val="20"/>
        </w:rPr>
      </w:pPr>
      <w:r w:rsidRPr="00DE1599">
        <w:rPr>
          <w:szCs w:val="28"/>
        </w:rPr>
        <w:t>налоговые доходы – 3 245 359 тыс. рублей (83,5 процентов к сумме налоговых и неналоговых доходов);</w:t>
      </w:r>
    </w:p>
    <w:p w:rsidR="00545889" w:rsidRPr="00DE1599" w:rsidRDefault="00545889" w:rsidP="00545889">
      <w:pPr>
        <w:widowControl w:val="0"/>
        <w:ind w:firstLine="708"/>
        <w:jc w:val="both"/>
        <w:rPr>
          <w:sz w:val="10"/>
          <w:szCs w:val="20"/>
        </w:rPr>
      </w:pPr>
      <w:r w:rsidRPr="00DE1599">
        <w:rPr>
          <w:szCs w:val="28"/>
        </w:rPr>
        <w:t>неналоговые доходы – 640 515 тыс. рублей (16,5 процентов к сумме налоговых и неналоговых доходов);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 xml:space="preserve">безвозмездные поступления – 7 401 061 тыс. рублей (из них возврат остатков прошлых лет субсидий и субвенций из бюджетов городских округов в сумме 23 631 тыс. рублей). 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lastRenderedPageBreak/>
        <w:t xml:space="preserve">План по налоговым доходам выполнен на 100 процентов, в бюджет города Ставрополя дополнительно поступило платежей в сумме </w:t>
      </w:r>
      <w:r w:rsidRPr="00DE1599">
        <w:rPr>
          <w:szCs w:val="28"/>
        </w:rPr>
        <w:br/>
        <w:t xml:space="preserve">178 тыс. рублей. 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В доход бюджета города Ставрополя сверх установленных плановых назначений поступили платежи: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акцизам по подакцизным товарам (продукции) – 2 800 тыс. рублей;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земельному налогу – 2 023 тыс. рублей;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налогу на доходы физических лиц – 1 379 тыс. рублей;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единому сельскохозяйственному налогу – 695 тыс. рублей;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налогу на имущество физических лиц – 486 тыс. рублей;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налогу, взимаемому в связи с применением патентной системы налогообложения, – 120 тыс. рублей.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 xml:space="preserve">План по налоговым доходам не выполнен: 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государственной пошлине – на 4 331 тыс. рублей, исполнение составило 94,1 процента к плановым показателям (администраторы – Управление Федеральной налоговой службы по Ставропольскому краю, комитет градостроительства администрации города Ставрополя);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налогу, взимаемому в связи с применением упрощенной системы налогообложения, – на 2 462 тыс. рублей, или 99,5 процента к плану (администратор – Управление Федеральной налоговой службы по Ставропольскому краю);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единому налогу на вмененный доход для отдельных видов деятельности – на 532 тыс. рублей (администратор – Управление Федеральной налоговой службы по Ставропольскому краю).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 xml:space="preserve">План по неналоговым доходам выполнен на 100 процентов, в бюджет города Ставрополя дополнительно поступило платежей в сумме 7 тыс. рублей. 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План перевыполнен: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</w:pPr>
      <w:r w:rsidRPr="00DE1599">
        <w:rPr>
          <w:szCs w:val="28"/>
        </w:rPr>
        <w:t>по доходам от продажи земельных участков, находящихся в государственной и муниципальной собственности, – на 18 724 тыс. рублей;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штрафным санкциям – на 3 920 тыс. рублей;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 xml:space="preserve">по прочим доходам от оказания платных услуг (работ) получателями средств бюджетов городских округов – на 3 736 тыс. рублей; 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 xml:space="preserve">по административным платежам – 1 418 тыс. рублей; 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прочим неналоговым доходам – на 1 375 тыс. рублей;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доходам от сдачи в аренду имущества, находящегося в оперативном управлении, – на 1 101 тыс. рублей;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доходам от реализации имущества, находящегося в собственности городских округов, – на 964 тыс. рублей;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доходам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 – на 492 тыс. рублей;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 xml:space="preserve">по доходам от перечисления части прибыли, остающейся после уплаты </w:t>
      </w:r>
      <w:r w:rsidRPr="00DE1599">
        <w:rPr>
          <w:szCs w:val="28"/>
        </w:rPr>
        <w:lastRenderedPageBreak/>
        <w:t>налогов и иных обязательных платежей муниципальных унитарных предприятий, – на 93 тыс. рублей;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t xml:space="preserve">по плате за негативное воздействие на окружающую среду </w:t>
      </w:r>
      <w:r w:rsidRPr="00DE1599">
        <w:rPr>
          <w:szCs w:val="28"/>
        </w:rPr>
        <w:t xml:space="preserve">– </w:t>
      </w:r>
      <w:r w:rsidRPr="00DE1599">
        <w:t xml:space="preserve">на </w:t>
      </w:r>
      <w:r w:rsidRPr="00DE1599">
        <w:br/>
        <w:t>66 тыс. рублей</w:t>
      </w:r>
      <w:r w:rsidRPr="00DE1599">
        <w:rPr>
          <w:szCs w:val="28"/>
        </w:rPr>
        <w:t>.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План по неналоговым доходам не выполнен: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прочим поступлениям от использования имущества, находящегося в собственности городских округов, в части платы по договорам и платы за право заключения договора на установку и эксплуатацию рекламной конструкции – на 19 689 тыс. рублей, исполнение составило 70,2 процента к плановым показателям (комитет градостроительства администрации города Ставрополя);</w:t>
      </w:r>
    </w:p>
    <w:p w:rsidR="00545889" w:rsidRPr="00DE1599" w:rsidRDefault="00545889" w:rsidP="00545889">
      <w:pPr>
        <w:widowControl w:val="0"/>
        <w:tabs>
          <w:tab w:val="left" w:pos="709"/>
        </w:tabs>
        <w:ind w:firstLine="709"/>
        <w:jc w:val="both"/>
        <w:rPr>
          <w:szCs w:val="28"/>
        </w:rPr>
      </w:pPr>
      <w:r w:rsidRPr="00DE1599">
        <w:rPr>
          <w:szCs w:val="28"/>
        </w:rPr>
        <w:t>по доходам, получаемым в виде арендной платы, а также средствам от продажи права на заключение договоров аренды за земли, находящиеся в собственности городских округов, – на 7 800 тыс. рублей, или 60,5 процента к плану (администратор – комитет по управлению муниципальным имуществом города Ставрополя);</w:t>
      </w:r>
    </w:p>
    <w:p w:rsidR="00545889" w:rsidRPr="00DE1599" w:rsidRDefault="00545889" w:rsidP="00545889">
      <w:pPr>
        <w:ind w:firstLine="708"/>
        <w:jc w:val="both"/>
        <w:rPr>
          <w:szCs w:val="28"/>
        </w:rPr>
      </w:pPr>
      <w:r w:rsidRPr="00DE1599">
        <w:t>по доходам, получаемым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средствам от продажи права на заключение договоров аренды указанных земельных участков</w:t>
      </w:r>
      <w:r w:rsidRPr="00DE1599">
        <w:rPr>
          <w:szCs w:val="28"/>
        </w:rPr>
        <w:t xml:space="preserve"> – на 4 393 тыс. рублей, или 98,7 процента к плану (комитетом по управлению муниципальным имуществом города Ставрополя план не выполнен на 4 361 тыс. рублей; министерством имущественных отношений Ставропольского края уточнены платежи, ошибочно поступившие в бюджет города, в сумме 32 тыс. рублей).</w:t>
      </w:r>
    </w:p>
    <w:p w:rsidR="00A359B4" w:rsidRPr="00DE1599" w:rsidRDefault="00A359B4" w:rsidP="00A359B4">
      <w:pPr>
        <w:widowControl w:val="0"/>
        <w:ind w:firstLine="709"/>
        <w:jc w:val="center"/>
        <w:rPr>
          <w:szCs w:val="28"/>
        </w:rPr>
      </w:pPr>
    </w:p>
    <w:p w:rsidR="00A359B4" w:rsidRPr="00DE1599" w:rsidRDefault="00A359B4" w:rsidP="00A359B4">
      <w:pPr>
        <w:widowControl w:val="0"/>
        <w:ind w:firstLine="709"/>
        <w:jc w:val="center"/>
        <w:rPr>
          <w:szCs w:val="28"/>
        </w:rPr>
      </w:pPr>
      <w:r w:rsidRPr="00DE1599">
        <w:rPr>
          <w:szCs w:val="28"/>
        </w:rPr>
        <w:t>Расходы бюджета города Ставрополя</w:t>
      </w:r>
    </w:p>
    <w:p w:rsidR="00A359B4" w:rsidRPr="00DE1599" w:rsidRDefault="00A359B4" w:rsidP="00A359B4">
      <w:pPr>
        <w:widowControl w:val="0"/>
        <w:ind w:firstLine="709"/>
        <w:jc w:val="center"/>
        <w:rPr>
          <w:szCs w:val="28"/>
        </w:rPr>
      </w:pPr>
    </w:p>
    <w:p w:rsidR="00A359B4" w:rsidRPr="00DE1599" w:rsidRDefault="00A359B4" w:rsidP="00A359B4">
      <w:pPr>
        <w:widowControl w:val="0"/>
        <w:ind w:firstLine="709"/>
        <w:jc w:val="both"/>
        <w:rPr>
          <w:szCs w:val="28"/>
        </w:rPr>
      </w:pPr>
      <w:r w:rsidRPr="00DE1599">
        <w:rPr>
          <w:szCs w:val="28"/>
        </w:rPr>
        <w:t xml:space="preserve">Фактические кассовые расходы бюджета города Ставрополя </w:t>
      </w:r>
      <w:r w:rsidRPr="00DE1599">
        <w:rPr>
          <w:szCs w:val="28"/>
        </w:rPr>
        <w:br/>
        <w:t xml:space="preserve">за </w:t>
      </w:r>
      <w:r w:rsidR="001711F0" w:rsidRPr="00DE1599">
        <w:rPr>
          <w:szCs w:val="28"/>
        </w:rPr>
        <w:t>январь</w:t>
      </w:r>
      <w:r w:rsidR="001711F0" w:rsidRPr="00DE1599">
        <w:t> </w:t>
      </w:r>
      <w:r w:rsidR="001711F0" w:rsidRPr="00DE1599">
        <w:rPr>
          <w:b/>
          <w:szCs w:val="28"/>
        </w:rPr>
        <w:t>- </w:t>
      </w:r>
      <w:r w:rsidR="00692B4B" w:rsidRPr="00DE1599">
        <w:rPr>
          <w:szCs w:val="28"/>
        </w:rPr>
        <w:t>сентябрь</w:t>
      </w:r>
      <w:r w:rsidR="001711F0" w:rsidRPr="00DE1599">
        <w:rPr>
          <w:szCs w:val="28"/>
        </w:rPr>
        <w:t xml:space="preserve"> </w:t>
      </w:r>
      <w:r w:rsidRPr="00DE1599">
        <w:rPr>
          <w:szCs w:val="28"/>
        </w:rPr>
        <w:t xml:space="preserve">2022 года составили </w:t>
      </w:r>
      <w:r w:rsidR="005E7B7F" w:rsidRPr="00DE1599">
        <w:rPr>
          <w:szCs w:val="28"/>
        </w:rPr>
        <w:t>1</w:t>
      </w:r>
      <w:r w:rsidR="00692B4B" w:rsidRPr="00DE1599">
        <w:rPr>
          <w:szCs w:val="28"/>
        </w:rPr>
        <w:t>1</w:t>
      </w:r>
      <w:r w:rsidRPr="00DE1599">
        <w:rPr>
          <w:szCs w:val="28"/>
        </w:rPr>
        <w:t> </w:t>
      </w:r>
      <w:r w:rsidR="00692B4B" w:rsidRPr="00DE1599">
        <w:rPr>
          <w:szCs w:val="28"/>
        </w:rPr>
        <w:t>708</w:t>
      </w:r>
      <w:r w:rsidRPr="00DE1599">
        <w:rPr>
          <w:szCs w:val="28"/>
        </w:rPr>
        <w:t> </w:t>
      </w:r>
      <w:r w:rsidR="00692B4B" w:rsidRPr="00DE1599">
        <w:rPr>
          <w:szCs w:val="28"/>
        </w:rPr>
        <w:t>239</w:t>
      </w:r>
      <w:r w:rsidRPr="00DE1599">
        <w:rPr>
          <w:b/>
          <w:bCs/>
          <w:sz w:val="24"/>
        </w:rPr>
        <w:t xml:space="preserve"> </w:t>
      </w:r>
      <w:r w:rsidRPr="00DE1599">
        <w:rPr>
          <w:szCs w:val="28"/>
        </w:rPr>
        <w:t xml:space="preserve">тыс. рублей, или </w:t>
      </w:r>
      <w:r w:rsidR="005E7B7F" w:rsidRPr="00DE1599">
        <w:rPr>
          <w:szCs w:val="28"/>
        </w:rPr>
        <w:br/>
      </w:r>
      <w:r w:rsidR="00DE1599">
        <w:rPr>
          <w:szCs w:val="28"/>
        </w:rPr>
        <w:t xml:space="preserve">100,0 </w:t>
      </w:r>
      <w:r w:rsidRPr="00DE1599">
        <w:rPr>
          <w:szCs w:val="28"/>
        </w:rPr>
        <w:t>процент</w:t>
      </w:r>
      <w:r w:rsidR="00DE1599">
        <w:rPr>
          <w:szCs w:val="28"/>
        </w:rPr>
        <w:t>ов</w:t>
      </w:r>
      <w:r w:rsidRPr="00DE1599">
        <w:rPr>
          <w:szCs w:val="28"/>
        </w:rPr>
        <w:t xml:space="preserve"> к кассовому плану на</w:t>
      </w:r>
      <w:r w:rsidR="00773D7E" w:rsidRPr="00DE1599">
        <w:rPr>
          <w:szCs w:val="28"/>
        </w:rPr>
        <w:t xml:space="preserve"> </w:t>
      </w:r>
      <w:r w:rsidR="001711F0" w:rsidRPr="00DE1599">
        <w:rPr>
          <w:szCs w:val="28"/>
        </w:rPr>
        <w:t xml:space="preserve">январь </w:t>
      </w:r>
      <w:r w:rsidR="001711F0" w:rsidRPr="00DE1599">
        <w:rPr>
          <w:b/>
          <w:szCs w:val="28"/>
        </w:rPr>
        <w:t xml:space="preserve">- </w:t>
      </w:r>
      <w:r w:rsidR="00692B4B" w:rsidRPr="00DE1599">
        <w:rPr>
          <w:szCs w:val="28"/>
        </w:rPr>
        <w:t>сентябрь</w:t>
      </w:r>
      <w:r w:rsidR="001711F0" w:rsidRPr="00DE1599">
        <w:rPr>
          <w:szCs w:val="28"/>
        </w:rPr>
        <w:t xml:space="preserve"> </w:t>
      </w:r>
      <w:r w:rsidRPr="00DE1599">
        <w:rPr>
          <w:szCs w:val="28"/>
        </w:rPr>
        <w:t xml:space="preserve">2022 года. </w:t>
      </w:r>
    </w:p>
    <w:p w:rsidR="00A359B4" w:rsidRPr="00DE1599" w:rsidRDefault="00A359B4" w:rsidP="00A359B4">
      <w:pPr>
        <w:ind w:firstLine="709"/>
        <w:jc w:val="both"/>
        <w:rPr>
          <w:szCs w:val="28"/>
        </w:rPr>
      </w:pPr>
      <w:r w:rsidRPr="00DE1599">
        <w:rPr>
          <w:szCs w:val="28"/>
        </w:rPr>
        <w:t>В разрезе главных распорядителей исполнение плановых назначений сложилось следующим образом.</w:t>
      </w:r>
    </w:p>
    <w:p w:rsidR="00A359B4" w:rsidRPr="00DE1599" w:rsidRDefault="00A359B4" w:rsidP="00A359B4">
      <w:pPr>
        <w:rPr>
          <w:szCs w:val="28"/>
        </w:rPr>
      </w:pPr>
    </w:p>
    <w:p w:rsidR="00A359B4" w:rsidRPr="00DE1599" w:rsidRDefault="00A359B4" w:rsidP="00A359B4">
      <w:pPr>
        <w:widowControl w:val="0"/>
        <w:tabs>
          <w:tab w:val="left" w:pos="993"/>
        </w:tabs>
        <w:spacing w:line="216" w:lineRule="auto"/>
        <w:jc w:val="center"/>
        <w:rPr>
          <w:szCs w:val="28"/>
        </w:rPr>
      </w:pPr>
      <w:r w:rsidRPr="00DE1599">
        <w:rPr>
          <w:szCs w:val="28"/>
        </w:rPr>
        <w:t>Исполнение</w:t>
      </w:r>
    </w:p>
    <w:p w:rsidR="00A359B4" w:rsidRPr="00DE1599" w:rsidRDefault="00A359B4" w:rsidP="00A359B4">
      <w:pPr>
        <w:widowControl w:val="0"/>
        <w:spacing w:line="216" w:lineRule="auto"/>
        <w:jc w:val="center"/>
        <w:rPr>
          <w:szCs w:val="28"/>
        </w:rPr>
      </w:pPr>
      <w:r w:rsidRPr="00DE1599">
        <w:rPr>
          <w:szCs w:val="28"/>
        </w:rPr>
        <w:t xml:space="preserve">расходной части бюджета города Ставрополя в разрезе главных распорядителей бюджетных средств за </w:t>
      </w:r>
      <w:r w:rsidR="001711F0" w:rsidRPr="00DE1599">
        <w:rPr>
          <w:szCs w:val="28"/>
        </w:rPr>
        <w:t xml:space="preserve">январь </w:t>
      </w:r>
      <w:r w:rsidR="001711F0" w:rsidRPr="00DE1599">
        <w:rPr>
          <w:b/>
          <w:szCs w:val="28"/>
        </w:rPr>
        <w:t xml:space="preserve">- </w:t>
      </w:r>
      <w:r w:rsidR="00453224" w:rsidRPr="00DE1599">
        <w:rPr>
          <w:szCs w:val="28"/>
        </w:rPr>
        <w:t>сентябрь</w:t>
      </w:r>
      <w:r w:rsidR="001711F0" w:rsidRPr="00DE1599">
        <w:rPr>
          <w:szCs w:val="28"/>
        </w:rPr>
        <w:t xml:space="preserve"> </w:t>
      </w:r>
      <w:r w:rsidRPr="00DE1599">
        <w:rPr>
          <w:szCs w:val="28"/>
        </w:rPr>
        <w:t>2022 года</w:t>
      </w:r>
    </w:p>
    <w:p w:rsidR="006727EB" w:rsidRPr="00DE1599" w:rsidRDefault="006727EB" w:rsidP="00A359B4">
      <w:pPr>
        <w:widowControl w:val="0"/>
        <w:ind w:firstLine="539"/>
        <w:jc w:val="center"/>
        <w:rPr>
          <w:sz w:val="18"/>
          <w:szCs w:val="28"/>
        </w:rPr>
      </w:pPr>
    </w:p>
    <w:p w:rsidR="00A359B4" w:rsidRPr="00DE1599" w:rsidRDefault="00A359B4" w:rsidP="00A359B4">
      <w:pPr>
        <w:widowControl w:val="0"/>
        <w:ind w:firstLine="539"/>
        <w:jc w:val="right"/>
        <w:rPr>
          <w:sz w:val="18"/>
        </w:rPr>
      </w:pPr>
      <w:r w:rsidRPr="00DE1599">
        <w:rPr>
          <w:sz w:val="18"/>
        </w:rPr>
        <w:t>(тыс. рублей)</w:t>
      </w:r>
    </w:p>
    <w:tbl>
      <w:tblPr>
        <w:tblW w:w="9356" w:type="dxa"/>
        <w:tblInd w:w="108" w:type="dxa"/>
        <w:tblLayout w:type="fixed"/>
        <w:tblLook w:val="04A0"/>
      </w:tblPr>
      <w:tblGrid>
        <w:gridCol w:w="709"/>
        <w:gridCol w:w="3119"/>
        <w:gridCol w:w="1551"/>
        <w:gridCol w:w="8"/>
        <w:gridCol w:w="1417"/>
        <w:gridCol w:w="1134"/>
        <w:gridCol w:w="1418"/>
      </w:tblGrid>
      <w:tr w:rsidR="00A359B4" w:rsidRPr="00DE1599" w:rsidTr="00103376">
        <w:trPr>
          <w:trHeight w:val="86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DE1599" w:rsidRDefault="00A359B4" w:rsidP="00103376">
            <w:pPr>
              <w:spacing w:line="192" w:lineRule="auto"/>
              <w:ind w:left="-108" w:right="-188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Код ГРБС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DE1599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Наименование ГРБС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 xml:space="preserve">Кассовый план на </w:t>
            </w:r>
            <w:r w:rsidR="0053495C" w:rsidRPr="00DE1599">
              <w:rPr>
                <w:sz w:val="24"/>
              </w:rPr>
              <w:t>январь-</w:t>
            </w:r>
            <w:r w:rsidR="00453224" w:rsidRPr="00DE1599">
              <w:rPr>
                <w:sz w:val="24"/>
              </w:rPr>
              <w:t>сентябрь</w:t>
            </w:r>
          </w:p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2022 года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DE1599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Кассовое исполнение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359B4" w:rsidRPr="00DE1599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Остаток кассового плана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59B4" w:rsidRPr="00DE1599" w:rsidRDefault="00A359B4" w:rsidP="00103376">
            <w:pPr>
              <w:spacing w:line="192" w:lineRule="auto"/>
              <w:ind w:right="-108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Процент исполнения к кассовому плану</w:t>
            </w:r>
          </w:p>
        </w:tc>
      </w:tr>
      <w:tr w:rsidR="00A359B4" w:rsidRPr="00DE1599" w:rsidTr="00103376">
        <w:trPr>
          <w:trHeight w:val="1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A359B4" w:rsidRPr="00DE1599" w:rsidRDefault="00A359B4" w:rsidP="00103376">
            <w:pPr>
              <w:spacing w:line="216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DE1599">
              <w:rPr>
                <w:sz w:val="24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359B4" w:rsidRPr="00DE1599" w:rsidRDefault="00A359B4" w:rsidP="00103376">
            <w:pPr>
              <w:spacing w:line="192" w:lineRule="auto"/>
              <w:jc w:val="center"/>
              <w:rPr>
                <w:sz w:val="24"/>
                <w:szCs w:val="20"/>
              </w:rPr>
            </w:pPr>
            <w:r w:rsidRPr="00DE1599">
              <w:rPr>
                <w:sz w:val="24"/>
                <w:szCs w:val="20"/>
              </w:rPr>
              <w:t>6</w:t>
            </w:r>
          </w:p>
        </w:tc>
      </w:tr>
      <w:tr w:rsidR="00453224" w:rsidRPr="00DE1599" w:rsidTr="00103376">
        <w:trPr>
          <w:trHeight w:val="3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3224" w:rsidRPr="00DE1599" w:rsidRDefault="00453224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600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53224" w:rsidRPr="00DE1599" w:rsidRDefault="00453224" w:rsidP="00103376">
            <w:pPr>
              <w:spacing w:line="216" w:lineRule="auto"/>
              <w:rPr>
                <w:sz w:val="24"/>
              </w:rPr>
            </w:pPr>
            <w:r w:rsidRPr="00DE1599">
              <w:rPr>
                <w:sz w:val="24"/>
              </w:rPr>
              <w:t>Ставропольская городская Дума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24" w:rsidRPr="00DE1599" w:rsidRDefault="00453224" w:rsidP="00453224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38 995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24" w:rsidRPr="00DE1599" w:rsidRDefault="00453224" w:rsidP="00453224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38 995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453224" w:rsidRPr="00DE1599" w:rsidRDefault="00453224" w:rsidP="009C10DF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53224" w:rsidRPr="00DE1599" w:rsidRDefault="00453224" w:rsidP="00103376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100,0</w:t>
            </w:r>
          </w:p>
        </w:tc>
      </w:tr>
      <w:tr w:rsidR="00692B4B" w:rsidRPr="00DE1599" w:rsidTr="00263BAC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B4B" w:rsidRPr="00DE1599" w:rsidRDefault="00692B4B" w:rsidP="009C4DF7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B4B" w:rsidRPr="00DE1599" w:rsidRDefault="00692B4B" w:rsidP="009C4DF7">
            <w:pPr>
              <w:spacing w:line="216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2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B4B" w:rsidRPr="00DE1599" w:rsidRDefault="00692B4B" w:rsidP="009C4DF7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B4B" w:rsidRPr="00DE1599" w:rsidRDefault="00692B4B" w:rsidP="009C4DF7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B4B" w:rsidRPr="00DE1599" w:rsidRDefault="00692B4B" w:rsidP="009C4DF7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B4B" w:rsidRPr="00DE1599" w:rsidRDefault="00692B4B" w:rsidP="009C4DF7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6</w:t>
            </w:r>
          </w:p>
        </w:tc>
      </w:tr>
      <w:tr w:rsidR="00692B4B" w:rsidRPr="00DE1599" w:rsidTr="00103376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DE1599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601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2B4B" w:rsidRPr="00DE1599" w:rsidRDefault="00692B4B" w:rsidP="00103376">
            <w:pPr>
              <w:spacing w:line="216" w:lineRule="auto"/>
              <w:rPr>
                <w:sz w:val="24"/>
              </w:rPr>
            </w:pPr>
            <w:r w:rsidRPr="00DE1599">
              <w:rPr>
                <w:sz w:val="24"/>
              </w:rPr>
              <w:t>Администрация города Ставрополя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DE1599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258 257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DE1599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258 257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DE1599" w:rsidRDefault="00692B4B" w:rsidP="005E7B7F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DE1599" w:rsidRDefault="00692B4B" w:rsidP="00103376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100,0</w:t>
            </w:r>
          </w:p>
        </w:tc>
      </w:tr>
      <w:tr w:rsidR="00692B4B" w:rsidRPr="00DE1599" w:rsidTr="005E7B7F">
        <w:trPr>
          <w:trHeight w:val="1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DE1599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602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DE1599" w:rsidRDefault="00692B4B" w:rsidP="00103376">
            <w:pPr>
              <w:spacing w:line="216" w:lineRule="auto"/>
              <w:rPr>
                <w:sz w:val="24"/>
              </w:rPr>
            </w:pPr>
            <w:r w:rsidRPr="00DE1599">
              <w:rPr>
                <w:sz w:val="24"/>
              </w:rPr>
              <w:t>Комитет по управлению муниципальным имуществом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DE1599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145 072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DE1599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144 040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DE1599" w:rsidRDefault="00692B4B" w:rsidP="005E7B7F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1 032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DE1599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99,3</w:t>
            </w:r>
          </w:p>
        </w:tc>
      </w:tr>
      <w:tr w:rsidR="00692B4B" w:rsidRPr="00DE1599" w:rsidTr="005E7B7F">
        <w:trPr>
          <w:trHeight w:val="72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DE1599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rPr>
                <w:sz w:val="24"/>
              </w:rPr>
              <w:t>604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DE1599" w:rsidRDefault="00692B4B" w:rsidP="00103376">
            <w:pPr>
              <w:spacing w:line="192" w:lineRule="auto"/>
              <w:rPr>
                <w:sz w:val="24"/>
              </w:rPr>
            </w:pPr>
            <w:r w:rsidRPr="00DE1599">
              <w:rPr>
                <w:sz w:val="24"/>
              </w:rPr>
              <w:t>Комитет финансов и бюджета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DE1599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117 163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DE1599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117 163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DE1599" w:rsidRDefault="00692B4B" w:rsidP="009C10DF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DE1599" w:rsidRDefault="00692B4B" w:rsidP="00103376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DE1599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DE1599">
              <w:br w:type="page"/>
            </w:r>
            <w:r w:rsidRPr="00DE1599">
              <w:rPr>
                <w:sz w:val="24"/>
              </w:rPr>
              <w:t>605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DE1599" w:rsidRDefault="00692B4B" w:rsidP="00103376">
            <w:pPr>
              <w:spacing w:line="192" w:lineRule="auto"/>
              <w:rPr>
                <w:sz w:val="24"/>
              </w:rPr>
            </w:pPr>
            <w:r w:rsidRPr="00DE1599">
              <w:rPr>
                <w:sz w:val="24"/>
              </w:rPr>
              <w:t>Комитет экономического развития и торговли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DE1599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126 444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DE1599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126 444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DE1599" w:rsidRDefault="00692B4B" w:rsidP="009C10DF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3B0203">
            <w:pPr>
              <w:spacing w:line="192" w:lineRule="auto"/>
              <w:jc w:val="right"/>
              <w:rPr>
                <w:sz w:val="24"/>
              </w:rPr>
            </w:pPr>
            <w:r w:rsidRPr="00DE1599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56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5C32C1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606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5C32C1" w:rsidRDefault="00692B4B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образования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3 931 556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3 931 457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5C32C1" w:rsidRDefault="00692B4B" w:rsidP="009C10D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5C32C1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607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5C32C1" w:rsidRDefault="00692B4B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культуры и молодежной политики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487 997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487 997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5C32C1" w:rsidRDefault="00692B4B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75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5C32C1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br w:type="page"/>
              <w:t>609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5C32C1" w:rsidRDefault="00692B4B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труда и социальной защиты населения администрации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2 986 442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2 986 439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5C32C1" w:rsidRDefault="00692B4B" w:rsidP="009C10D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7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5C32C1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611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5C32C1" w:rsidRDefault="00692B4B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физической культуры и спорта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183 079</w:t>
            </w:r>
          </w:p>
        </w:tc>
        <w:tc>
          <w:tcPr>
            <w:tcW w:w="1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183 079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5C32C1" w:rsidRDefault="00692B4B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5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5C32C1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617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5C32C1" w:rsidRDefault="00692B4B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Администрация Ленинского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167 681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167 681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5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5C32C1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618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5C32C1" w:rsidRDefault="00692B4B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Администрация Октябрьского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166 818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166 818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55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5C32C1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619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5C32C1" w:rsidRDefault="00692B4B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Администрация Промышленного района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7C520A" w:rsidP="007C520A">
            <w:pPr>
              <w:spacing w:line="192" w:lineRule="auto"/>
              <w:jc w:val="right"/>
              <w:rPr>
                <w:sz w:val="24"/>
              </w:rPr>
            </w:pPr>
            <w:r w:rsidRPr="007C520A">
              <w:rPr>
                <w:sz w:val="24"/>
              </w:rPr>
              <w:t>262 358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262 358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7C520A" w:rsidP="009C10D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7C520A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54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5C32C1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5C32C1" w:rsidRDefault="00692B4B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городского хозяйства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1 487 121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1 487 121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5E7B7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5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5C32C1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621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5C32C1" w:rsidRDefault="00692B4B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градостроительства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7C520A" w:rsidRDefault="007C520A" w:rsidP="007C520A">
            <w:pPr>
              <w:spacing w:line="192" w:lineRule="auto"/>
              <w:jc w:val="right"/>
              <w:rPr>
                <w:sz w:val="24"/>
              </w:rPr>
            </w:pPr>
            <w:r w:rsidRPr="007C520A">
              <w:rPr>
                <w:sz w:val="24"/>
              </w:rPr>
              <w:t>1 252 110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1 252 100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7C520A" w:rsidP="00453224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7C520A" w:rsidP="00453224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112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5C32C1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624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5C32C1" w:rsidRDefault="00692B4B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w="1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82 394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82 384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9C10DF">
            <w:pPr>
              <w:spacing w:line="192" w:lineRule="auto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37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92B4B" w:rsidRPr="005C32C1" w:rsidRDefault="00692B4B" w:rsidP="00103376">
            <w:pPr>
              <w:spacing w:line="192" w:lineRule="auto"/>
              <w:jc w:val="center"/>
              <w:rPr>
                <w:sz w:val="24"/>
              </w:rPr>
            </w:pPr>
            <w:r w:rsidRPr="005C32C1">
              <w:rPr>
                <w:sz w:val="24"/>
              </w:rPr>
              <w:t>643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92B4B" w:rsidRPr="005C32C1" w:rsidRDefault="00692B4B" w:rsidP="00103376">
            <w:pPr>
              <w:spacing w:line="192" w:lineRule="auto"/>
              <w:rPr>
                <w:sz w:val="24"/>
              </w:rPr>
            </w:pPr>
            <w:r w:rsidRPr="005C32C1">
              <w:rPr>
                <w:sz w:val="24"/>
              </w:rPr>
              <w:t>Контрольно-счетная палата города Ставрополя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15 906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15 906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9C10DF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103376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  <w:tr w:rsidR="00692B4B" w:rsidRPr="005C32C1" w:rsidTr="005E7B7F">
        <w:trPr>
          <w:trHeight w:val="275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2B4B" w:rsidRPr="005C32C1" w:rsidRDefault="00692B4B" w:rsidP="00103376">
            <w:pPr>
              <w:spacing w:line="192" w:lineRule="auto"/>
              <w:rPr>
                <w:bCs/>
                <w:sz w:val="24"/>
              </w:rPr>
            </w:pPr>
            <w:r w:rsidRPr="005C32C1">
              <w:rPr>
                <w:bCs/>
                <w:sz w:val="24"/>
              </w:rPr>
              <w:t>Всего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453224" w:rsidRDefault="00692B4B" w:rsidP="007C520A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11</w:t>
            </w:r>
            <w:r w:rsidR="007C520A">
              <w:rPr>
                <w:sz w:val="24"/>
              </w:rPr>
              <w:t> </w:t>
            </w:r>
            <w:r w:rsidRPr="00453224">
              <w:rPr>
                <w:sz w:val="24"/>
              </w:rPr>
              <w:t>7</w:t>
            </w:r>
            <w:r w:rsidR="007C520A">
              <w:rPr>
                <w:sz w:val="24"/>
              </w:rPr>
              <w:t>09 393</w:t>
            </w:r>
          </w:p>
        </w:tc>
        <w:tc>
          <w:tcPr>
            <w:tcW w:w="1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92B4B" w:rsidRPr="00453224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453224">
              <w:rPr>
                <w:sz w:val="24"/>
              </w:rPr>
              <w:t>11 708 239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692B4B" w:rsidP="00453224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</w:t>
            </w:r>
            <w:r w:rsidR="007C520A">
              <w:rPr>
                <w:sz w:val="24"/>
              </w:rPr>
              <w:t xml:space="preserve"> 154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92B4B" w:rsidRPr="005C32C1" w:rsidRDefault="007C520A" w:rsidP="008971CE">
            <w:pPr>
              <w:spacing w:line="192" w:lineRule="auto"/>
              <w:jc w:val="right"/>
              <w:rPr>
                <w:sz w:val="24"/>
              </w:rPr>
            </w:pPr>
            <w:r w:rsidRPr="005C32C1">
              <w:rPr>
                <w:sz w:val="24"/>
              </w:rPr>
              <w:t>100,0</w:t>
            </w:r>
          </w:p>
        </w:tc>
      </w:tr>
    </w:tbl>
    <w:p w:rsidR="00A359B4" w:rsidRPr="005C32C1" w:rsidRDefault="00A359B4" w:rsidP="00A359B4">
      <w:pPr>
        <w:widowControl w:val="0"/>
        <w:ind w:firstLine="539"/>
        <w:jc w:val="right"/>
        <w:rPr>
          <w:sz w:val="18"/>
        </w:rPr>
      </w:pPr>
    </w:p>
    <w:p w:rsidR="00A359B4" w:rsidRPr="00600BBB" w:rsidRDefault="00A359B4" w:rsidP="00A359B4">
      <w:pPr>
        <w:ind w:firstLine="709"/>
        <w:jc w:val="both"/>
        <w:rPr>
          <w:szCs w:val="28"/>
        </w:rPr>
      </w:pPr>
      <w:r w:rsidRPr="005C32C1">
        <w:rPr>
          <w:rFonts w:eastAsia="Calibri"/>
          <w:szCs w:val="28"/>
        </w:rPr>
        <w:t xml:space="preserve">В части местных полномочий исполнение плановых назначений за </w:t>
      </w:r>
      <w:r w:rsidR="001711F0" w:rsidRPr="005C32C1">
        <w:rPr>
          <w:szCs w:val="28"/>
        </w:rPr>
        <w:t xml:space="preserve">январь </w:t>
      </w:r>
      <w:r w:rsidR="001711F0" w:rsidRPr="005C32C1">
        <w:rPr>
          <w:b/>
          <w:szCs w:val="28"/>
        </w:rPr>
        <w:t xml:space="preserve">- </w:t>
      </w:r>
      <w:r w:rsidR="00600BBB">
        <w:rPr>
          <w:szCs w:val="28"/>
        </w:rPr>
        <w:t>сентябрь</w:t>
      </w:r>
      <w:r w:rsidR="001711F0" w:rsidRPr="005C32C1">
        <w:rPr>
          <w:szCs w:val="28"/>
        </w:rPr>
        <w:t xml:space="preserve"> </w:t>
      </w:r>
      <w:r w:rsidRPr="005C32C1">
        <w:rPr>
          <w:szCs w:val="28"/>
        </w:rPr>
        <w:t xml:space="preserve">2022 года </w:t>
      </w:r>
      <w:r w:rsidRPr="005C32C1">
        <w:rPr>
          <w:rFonts w:eastAsia="Calibri"/>
          <w:szCs w:val="28"/>
        </w:rPr>
        <w:t xml:space="preserve">составило </w:t>
      </w:r>
      <w:r w:rsidR="00E10F8A" w:rsidRPr="005C32C1">
        <w:rPr>
          <w:rFonts w:eastAsia="Calibri"/>
          <w:szCs w:val="28"/>
        </w:rPr>
        <w:t>100</w:t>
      </w:r>
      <w:r w:rsidRPr="005C32C1">
        <w:rPr>
          <w:rFonts w:eastAsia="Calibri"/>
          <w:szCs w:val="28"/>
        </w:rPr>
        <w:t>,</w:t>
      </w:r>
      <w:r w:rsidR="00E10F8A" w:rsidRPr="005C32C1">
        <w:rPr>
          <w:rFonts w:eastAsia="Calibri"/>
          <w:szCs w:val="28"/>
        </w:rPr>
        <w:t>0</w:t>
      </w:r>
      <w:r w:rsidRPr="005C32C1">
        <w:rPr>
          <w:rFonts w:eastAsia="Calibri"/>
          <w:szCs w:val="28"/>
        </w:rPr>
        <w:t xml:space="preserve">  процент</w:t>
      </w:r>
      <w:r w:rsidR="00E10F8A" w:rsidRPr="005C32C1">
        <w:rPr>
          <w:rFonts w:eastAsia="Calibri"/>
          <w:szCs w:val="28"/>
        </w:rPr>
        <w:t>ов</w:t>
      </w:r>
      <w:r w:rsidRPr="005C32C1">
        <w:rPr>
          <w:rFonts w:eastAsia="Calibri"/>
          <w:szCs w:val="28"/>
        </w:rPr>
        <w:t xml:space="preserve"> (</w:t>
      </w:r>
      <w:r w:rsidRPr="005C32C1">
        <w:rPr>
          <w:szCs w:val="28"/>
        </w:rPr>
        <w:t>при уточненном кассовом плане</w:t>
      </w:r>
      <w:r w:rsidR="006727EB" w:rsidRPr="005C32C1">
        <w:rPr>
          <w:szCs w:val="28"/>
        </w:rPr>
        <w:t xml:space="preserve"> </w:t>
      </w:r>
      <w:r w:rsidR="00600BBB">
        <w:rPr>
          <w:szCs w:val="28"/>
        </w:rPr>
        <w:t>4</w:t>
      </w:r>
      <w:r w:rsidR="00600BBB" w:rsidRPr="005C32C1">
        <w:rPr>
          <w:szCs w:val="28"/>
        </w:rPr>
        <w:t> </w:t>
      </w:r>
      <w:r w:rsidR="00600BBB">
        <w:rPr>
          <w:szCs w:val="28"/>
        </w:rPr>
        <w:t>34</w:t>
      </w:r>
      <w:r w:rsidR="00C06808">
        <w:rPr>
          <w:szCs w:val="28"/>
        </w:rPr>
        <w:t>1</w:t>
      </w:r>
      <w:r w:rsidR="00600BBB">
        <w:rPr>
          <w:szCs w:val="28"/>
        </w:rPr>
        <w:t> </w:t>
      </w:r>
      <w:r w:rsidR="00C06808">
        <w:rPr>
          <w:szCs w:val="28"/>
        </w:rPr>
        <w:t>516</w:t>
      </w:r>
      <w:r w:rsidR="00600BBB" w:rsidRPr="005C32C1">
        <w:rPr>
          <w:szCs w:val="28"/>
        </w:rPr>
        <w:t xml:space="preserve"> </w:t>
      </w:r>
      <w:r w:rsidRPr="005C32C1">
        <w:rPr>
          <w:szCs w:val="28"/>
        </w:rPr>
        <w:t xml:space="preserve">тыс. рублей кассовые расходы составили </w:t>
      </w:r>
      <w:r w:rsidRPr="005C32C1">
        <w:rPr>
          <w:szCs w:val="28"/>
        </w:rPr>
        <w:br/>
      </w:r>
      <w:r w:rsidR="00600BBB">
        <w:rPr>
          <w:szCs w:val="28"/>
        </w:rPr>
        <w:t>4</w:t>
      </w:r>
      <w:r w:rsidR="00600BBB" w:rsidRPr="005C32C1">
        <w:rPr>
          <w:szCs w:val="28"/>
        </w:rPr>
        <w:t> </w:t>
      </w:r>
      <w:r w:rsidR="00600BBB">
        <w:rPr>
          <w:szCs w:val="28"/>
        </w:rPr>
        <w:t>341 237</w:t>
      </w:r>
      <w:r w:rsidR="00600BBB" w:rsidRPr="005C32C1">
        <w:rPr>
          <w:szCs w:val="28"/>
        </w:rPr>
        <w:t xml:space="preserve"> </w:t>
      </w:r>
      <w:r w:rsidRPr="005C32C1">
        <w:rPr>
          <w:szCs w:val="28"/>
        </w:rPr>
        <w:t xml:space="preserve">тыс. рублей, остаток составил </w:t>
      </w:r>
      <w:r w:rsidR="00C06808">
        <w:rPr>
          <w:szCs w:val="28"/>
        </w:rPr>
        <w:t>2</w:t>
      </w:r>
      <w:r w:rsidR="00AE0021">
        <w:rPr>
          <w:szCs w:val="28"/>
        </w:rPr>
        <w:t>79</w:t>
      </w:r>
      <w:r w:rsidRPr="005C32C1">
        <w:rPr>
          <w:szCs w:val="28"/>
        </w:rPr>
        <w:t xml:space="preserve"> тыс. рублей</w:t>
      </w:r>
      <w:r w:rsidRPr="005C32C1">
        <w:rPr>
          <w:rFonts w:eastAsia="Calibri"/>
          <w:szCs w:val="28"/>
        </w:rPr>
        <w:t>).</w:t>
      </w:r>
    </w:p>
    <w:p w:rsidR="00A359B4" w:rsidRPr="005C32C1" w:rsidRDefault="00A359B4" w:rsidP="00A359B4">
      <w:pPr>
        <w:ind w:firstLine="709"/>
        <w:jc w:val="both"/>
        <w:rPr>
          <w:rFonts w:eastAsia="Calibri"/>
          <w:szCs w:val="28"/>
        </w:rPr>
      </w:pPr>
      <w:r w:rsidRPr="005C32C1">
        <w:rPr>
          <w:rFonts w:eastAsia="Calibri"/>
          <w:szCs w:val="28"/>
        </w:rPr>
        <w:lastRenderedPageBreak/>
        <w:t xml:space="preserve">В части межбюджетных трансфертов (субвенций, субсидий, иных межбюджетных трансфертов) исполнение плановых назначений </w:t>
      </w:r>
      <w:r w:rsidRPr="005C32C1">
        <w:rPr>
          <w:rFonts w:eastAsia="Calibri"/>
          <w:szCs w:val="28"/>
        </w:rPr>
        <w:br/>
        <w:t xml:space="preserve">за </w:t>
      </w:r>
      <w:r w:rsidRPr="005C32C1">
        <w:rPr>
          <w:szCs w:val="28"/>
        </w:rPr>
        <w:t xml:space="preserve">анализируемый период </w:t>
      </w:r>
      <w:r w:rsidRPr="005C32C1">
        <w:rPr>
          <w:rFonts w:eastAsia="Calibri"/>
          <w:szCs w:val="28"/>
        </w:rPr>
        <w:t xml:space="preserve">составило </w:t>
      </w:r>
      <w:r w:rsidR="00421673">
        <w:rPr>
          <w:rFonts w:eastAsia="Calibri"/>
          <w:szCs w:val="28"/>
        </w:rPr>
        <w:t>100</w:t>
      </w:r>
      <w:r w:rsidRPr="005C32C1">
        <w:rPr>
          <w:rFonts w:eastAsia="Calibri"/>
          <w:szCs w:val="28"/>
        </w:rPr>
        <w:t>,</w:t>
      </w:r>
      <w:r w:rsidR="00421673">
        <w:rPr>
          <w:rFonts w:eastAsia="Calibri"/>
          <w:szCs w:val="28"/>
        </w:rPr>
        <w:t>0</w:t>
      </w:r>
      <w:r w:rsidRPr="005C32C1">
        <w:rPr>
          <w:rFonts w:eastAsia="Calibri"/>
          <w:szCs w:val="28"/>
        </w:rPr>
        <w:t xml:space="preserve"> процент</w:t>
      </w:r>
      <w:r w:rsidR="003F06B3" w:rsidRPr="005C32C1">
        <w:rPr>
          <w:rFonts w:eastAsia="Calibri"/>
          <w:szCs w:val="28"/>
        </w:rPr>
        <w:t>ов</w:t>
      </w:r>
      <w:r w:rsidRPr="005C32C1">
        <w:rPr>
          <w:rFonts w:eastAsia="Calibri"/>
          <w:szCs w:val="28"/>
        </w:rPr>
        <w:t xml:space="preserve"> (</w:t>
      </w:r>
      <w:r w:rsidRPr="005C32C1">
        <w:rPr>
          <w:szCs w:val="28"/>
        </w:rPr>
        <w:t>при уточненном кассовом плане</w:t>
      </w:r>
      <w:r w:rsidRPr="005C32C1">
        <w:rPr>
          <w:rFonts w:eastAsia="Calibri"/>
          <w:szCs w:val="28"/>
        </w:rPr>
        <w:t xml:space="preserve"> </w:t>
      </w:r>
      <w:r w:rsidR="00600BBB">
        <w:rPr>
          <w:rFonts w:eastAsia="Calibri"/>
          <w:szCs w:val="28"/>
        </w:rPr>
        <w:t>7</w:t>
      </w:r>
      <w:r w:rsidRPr="005C32C1">
        <w:rPr>
          <w:rFonts w:eastAsia="Calibri"/>
          <w:szCs w:val="28"/>
        </w:rPr>
        <w:t> </w:t>
      </w:r>
      <w:r w:rsidR="00600BBB">
        <w:rPr>
          <w:rFonts w:eastAsia="Calibri"/>
          <w:szCs w:val="28"/>
        </w:rPr>
        <w:t>3</w:t>
      </w:r>
      <w:r w:rsidR="00421673">
        <w:rPr>
          <w:rFonts w:eastAsia="Calibri"/>
          <w:szCs w:val="28"/>
        </w:rPr>
        <w:t>67</w:t>
      </w:r>
      <w:r w:rsidRPr="005C32C1">
        <w:rPr>
          <w:rFonts w:eastAsia="Calibri"/>
          <w:szCs w:val="28"/>
        </w:rPr>
        <w:t> </w:t>
      </w:r>
      <w:r w:rsidR="00421673">
        <w:rPr>
          <w:rFonts w:eastAsia="Calibri"/>
          <w:szCs w:val="28"/>
        </w:rPr>
        <w:t>877</w:t>
      </w:r>
      <w:r w:rsidRPr="005C32C1">
        <w:rPr>
          <w:rFonts w:eastAsia="Calibri"/>
          <w:szCs w:val="28"/>
        </w:rPr>
        <w:t xml:space="preserve"> тыс. рублей </w:t>
      </w:r>
      <w:r w:rsidRPr="005C32C1">
        <w:rPr>
          <w:szCs w:val="28"/>
        </w:rPr>
        <w:t xml:space="preserve">кассовые расходы составили </w:t>
      </w:r>
      <w:r w:rsidRPr="005C32C1">
        <w:rPr>
          <w:szCs w:val="28"/>
        </w:rPr>
        <w:br/>
      </w:r>
      <w:r w:rsidR="00600BBB">
        <w:rPr>
          <w:szCs w:val="28"/>
        </w:rPr>
        <w:t>7</w:t>
      </w:r>
      <w:r w:rsidRPr="005C32C1">
        <w:rPr>
          <w:szCs w:val="28"/>
        </w:rPr>
        <w:t xml:space="preserve"> </w:t>
      </w:r>
      <w:r w:rsidR="00600BBB">
        <w:t>367</w:t>
      </w:r>
      <w:r w:rsidRPr="005C32C1">
        <w:t> </w:t>
      </w:r>
      <w:r w:rsidR="00600BBB">
        <w:t>002</w:t>
      </w:r>
      <w:r w:rsidRPr="005C32C1">
        <w:t xml:space="preserve"> </w:t>
      </w:r>
      <w:r w:rsidRPr="005C32C1">
        <w:rPr>
          <w:szCs w:val="28"/>
        </w:rPr>
        <w:t xml:space="preserve">тыс. рублей, остаток составил </w:t>
      </w:r>
      <w:r w:rsidR="00421673">
        <w:rPr>
          <w:szCs w:val="28"/>
        </w:rPr>
        <w:t>875</w:t>
      </w:r>
      <w:r w:rsidRPr="005C32C1">
        <w:rPr>
          <w:szCs w:val="28"/>
        </w:rPr>
        <w:t> тыс. рублей)</w:t>
      </w:r>
      <w:r w:rsidRPr="005C32C1">
        <w:rPr>
          <w:rFonts w:eastAsia="Calibri"/>
          <w:szCs w:val="28"/>
        </w:rPr>
        <w:t>.</w:t>
      </w:r>
    </w:p>
    <w:p w:rsidR="00A359B4" w:rsidRPr="005C32C1" w:rsidRDefault="00A359B4" w:rsidP="00A359B4">
      <w:pPr>
        <w:widowControl w:val="0"/>
        <w:ind w:firstLine="709"/>
        <w:jc w:val="both"/>
        <w:rPr>
          <w:szCs w:val="28"/>
        </w:rPr>
      </w:pPr>
      <w:r w:rsidRPr="005C32C1">
        <w:rPr>
          <w:szCs w:val="28"/>
        </w:rPr>
        <w:t xml:space="preserve">Исполнение бюджета города Ставрополя </w:t>
      </w:r>
      <w:r w:rsidRPr="005C32C1">
        <w:rPr>
          <w:rFonts w:eastAsia="Calibri"/>
          <w:szCs w:val="28"/>
        </w:rPr>
        <w:t xml:space="preserve">за </w:t>
      </w:r>
      <w:r w:rsidR="001711F0" w:rsidRPr="005C32C1">
        <w:rPr>
          <w:szCs w:val="28"/>
        </w:rPr>
        <w:t xml:space="preserve">январь </w:t>
      </w:r>
      <w:r w:rsidR="001711F0" w:rsidRPr="005C32C1">
        <w:rPr>
          <w:b/>
          <w:szCs w:val="28"/>
        </w:rPr>
        <w:t xml:space="preserve">- </w:t>
      </w:r>
      <w:r w:rsidR="00600BBB">
        <w:rPr>
          <w:szCs w:val="28"/>
        </w:rPr>
        <w:t>сентябрь</w:t>
      </w:r>
      <w:r w:rsidR="001711F0" w:rsidRPr="005C32C1">
        <w:rPr>
          <w:szCs w:val="28"/>
        </w:rPr>
        <w:t xml:space="preserve"> </w:t>
      </w:r>
      <w:r w:rsidRPr="005C32C1">
        <w:rPr>
          <w:szCs w:val="28"/>
        </w:rPr>
        <w:t xml:space="preserve">2022 года к годовым плановым назначениям по расходам составило в целом </w:t>
      </w:r>
      <w:r w:rsidR="00600BBB">
        <w:rPr>
          <w:szCs w:val="28"/>
        </w:rPr>
        <w:t>64</w:t>
      </w:r>
      <w:r w:rsidRPr="005C32C1">
        <w:rPr>
          <w:szCs w:val="28"/>
        </w:rPr>
        <w:t>,</w:t>
      </w:r>
      <w:r w:rsidR="00600BBB">
        <w:rPr>
          <w:szCs w:val="28"/>
        </w:rPr>
        <w:t>0</w:t>
      </w:r>
      <w:r w:rsidRPr="005C32C1">
        <w:rPr>
          <w:szCs w:val="28"/>
        </w:rPr>
        <w:t> </w:t>
      </w:r>
      <w:r w:rsidRPr="005C32C1">
        <w:rPr>
          <w:rFonts w:eastAsia="Calibri"/>
          <w:szCs w:val="28"/>
        </w:rPr>
        <w:t>процент</w:t>
      </w:r>
      <w:r w:rsidR="00600BBB">
        <w:rPr>
          <w:rFonts w:eastAsia="Calibri"/>
          <w:szCs w:val="28"/>
        </w:rPr>
        <w:t>ов</w:t>
      </w:r>
      <w:r w:rsidRPr="005C32C1">
        <w:rPr>
          <w:szCs w:val="28"/>
        </w:rPr>
        <w:t xml:space="preserve"> (</w:t>
      </w:r>
      <w:r w:rsidRPr="005C32C1">
        <w:rPr>
          <w:rFonts w:eastAsia="Calibri"/>
          <w:szCs w:val="28"/>
        </w:rPr>
        <w:t xml:space="preserve">за аналогичный период </w:t>
      </w:r>
      <w:r w:rsidRPr="005C32C1">
        <w:rPr>
          <w:szCs w:val="28"/>
        </w:rPr>
        <w:t xml:space="preserve">2021 года – </w:t>
      </w:r>
      <w:r w:rsidR="00600BBB">
        <w:rPr>
          <w:szCs w:val="28"/>
        </w:rPr>
        <w:t>64</w:t>
      </w:r>
      <w:r w:rsidR="00773D7E" w:rsidRPr="005C32C1">
        <w:rPr>
          <w:szCs w:val="28"/>
        </w:rPr>
        <w:t>,</w:t>
      </w:r>
      <w:r w:rsidR="00600BBB">
        <w:rPr>
          <w:szCs w:val="28"/>
        </w:rPr>
        <w:t>7</w:t>
      </w:r>
      <w:r w:rsidRPr="005C32C1">
        <w:rPr>
          <w:szCs w:val="28"/>
        </w:rPr>
        <w:t xml:space="preserve"> </w:t>
      </w:r>
      <w:r w:rsidRPr="005C32C1">
        <w:rPr>
          <w:rFonts w:eastAsia="Calibri"/>
          <w:szCs w:val="28"/>
        </w:rPr>
        <w:t>процента</w:t>
      </w:r>
      <w:r w:rsidRPr="005C32C1">
        <w:rPr>
          <w:szCs w:val="28"/>
        </w:rPr>
        <w:t>).</w:t>
      </w:r>
    </w:p>
    <w:p w:rsidR="00692B4B" w:rsidRDefault="00692B4B" w:rsidP="00692B4B">
      <w:pPr>
        <w:ind w:firstLine="709"/>
        <w:jc w:val="both"/>
      </w:pPr>
      <w:r>
        <w:t xml:space="preserve">Сумма остатков средств </w:t>
      </w:r>
      <w:r w:rsidRPr="003C42B8">
        <w:t>на 01.10.2022 на счетах бюджета города Ставрополя уменьшилась по сравнению с началом года на 362 263 тыс. рублей и составила 67 170 тыс. рублей</w:t>
      </w:r>
      <w:r>
        <w:t>.</w:t>
      </w:r>
    </w:p>
    <w:p w:rsidR="00B36A70" w:rsidRPr="00B36A70" w:rsidRDefault="00B36A70" w:rsidP="00B36A70">
      <w:pPr>
        <w:ind w:firstLine="709"/>
        <w:jc w:val="both"/>
        <w:rPr>
          <w:szCs w:val="28"/>
        </w:rPr>
      </w:pPr>
      <w:r w:rsidRPr="00B36A70">
        <w:rPr>
          <w:szCs w:val="28"/>
        </w:rPr>
        <w:t xml:space="preserve">Муниципальный долг по состоянию на 01.10.2022 уменьшился на </w:t>
      </w:r>
      <w:r w:rsidRPr="00B36A70">
        <w:rPr>
          <w:szCs w:val="28"/>
        </w:rPr>
        <w:br/>
        <w:t>148 452 тыс. рублей и составил 1 950 079</w:t>
      </w:r>
      <w:r w:rsidRPr="00B36A70">
        <w:t xml:space="preserve"> </w:t>
      </w:r>
      <w:r w:rsidRPr="00B36A70">
        <w:rPr>
          <w:szCs w:val="28"/>
        </w:rPr>
        <w:t>тыс. рублей  (на 01.01.2022 составлял 2 098 531 тыс. рублей), в том числе:</w:t>
      </w:r>
    </w:p>
    <w:p w:rsidR="00B36A70" w:rsidRPr="00B36A70" w:rsidRDefault="00B36A70" w:rsidP="00B36A70">
      <w:pPr>
        <w:ind w:firstLine="709"/>
        <w:jc w:val="both"/>
        <w:rPr>
          <w:szCs w:val="28"/>
        </w:rPr>
      </w:pPr>
      <w:r w:rsidRPr="00B36A70">
        <w:rPr>
          <w:szCs w:val="28"/>
        </w:rPr>
        <w:t xml:space="preserve">задолженность по заемным средствам кредитных организаций –                   </w:t>
      </w:r>
      <w:r w:rsidRPr="00B36A70">
        <w:t>1 479 999</w:t>
      </w:r>
      <w:r w:rsidRPr="00B36A70">
        <w:rPr>
          <w:szCs w:val="28"/>
        </w:rPr>
        <w:t> тыс. рублей;</w:t>
      </w:r>
    </w:p>
    <w:p w:rsidR="00B36A70" w:rsidRPr="00B36A70" w:rsidRDefault="00B36A70" w:rsidP="00B36A70">
      <w:pPr>
        <w:ind w:firstLine="709"/>
        <w:jc w:val="both"/>
        <w:rPr>
          <w:szCs w:val="28"/>
        </w:rPr>
      </w:pPr>
      <w:r w:rsidRPr="00B36A70">
        <w:rPr>
          <w:szCs w:val="28"/>
        </w:rPr>
        <w:t>задолженность по заемным средствам бюджетного кредита, полученного из УФК по СК – 469 134 тыс. рублей;</w:t>
      </w:r>
    </w:p>
    <w:p w:rsidR="00B36A70" w:rsidRPr="00B36A70" w:rsidRDefault="00B36A70" w:rsidP="00B36A70">
      <w:pPr>
        <w:ind w:firstLine="709"/>
        <w:jc w:val="both"/>
        <w:rPr>
          <w:szCs w:val="28"/>
        </w:rPr>
      </w:pPr>
      <w:r w:rsidRPr="00B36A70">
        <w:rPr>
          <w:szCs w:val="28"/>
        </w:rPr>
        <w:t>муниципальные гарантии, предоставленные по централизованным кредитам, выданным предприятиям АПК в 1992-1994 гг., – 946 тыс. рублей.</w:t>
      </w:r>
    </w:p>
    <w:p w:rsidR="00B36A70" w:rsidRPr="00B36A70" w:rsidRDefault="00B36A70" w:rsidP="00B36A70">
      <w:pPr>
        <w:ind w:firstLine="709"/>
        <w:jc w:val="both"/>
        <w:rPr>
          <w:szCs w:val="28"/>
        </w:rPr>
      </w:pPr>
      <w:r w:rsidRPr="00B36A70">
        <w:rPr>
          <w:szCs w:val="28"/>
        </w:rPr>
        <w:t xml:space="preserve">Расходы на обслуживание муниципального долга за январь-сентябрь </w:t>
      </w:r>
      <w:r w:rsidRPr="00B36A70">
        <w:rPr>
          <w:szCs w:val="28"/>
        </w:rPr>
        <w:br/>
        <w:t>2022 года составили 75 285,76 тыс. рублей.</w:t>
      </w:r>
    </w:p>
    <w:p w:rsidR="00A359B4" w:rsidRPr="005C32C1" w:rsidRDefault="00A359B4" w:rsidP="00A359B4">
      <w:pPr>
        <w:ind w:firstLine="709"/>
        <w:jc w:val="both"/>
      </w:pPr>
      <w:r w:rsidRPr="005C32C1">
        <w:t>Кассовый разрыв в части собственных средств на отчетную дату составил</w:t>
      </w:r>
      <w:r w:rsidRPr="005C32C1">
        <w:rPr>
          <w:szCs w:val="28"/>
        </w:rPr>
        <w:t xml:space="preserve"> </w:t>
      </w:r>
      <w:r w:rsidR="00D93752" w:rsidRPr="005C32C1">
        <w:rPr>
          <w:szCs w:val="28"/>
        </w:rPr>
        <w:t>2</w:t>
      </w:r>
      <w:r w:rsidR="0073619D">
        <w:rPr>
          <w:szCs w:val="28"/>
        </w:rPr>
        <w:t>48</w:t>
      </w:r>
      <w:r w:rsidRPr="005C32C1">
        <w:rPr>
          <w:szCs w:val="28"/>
        </w:rPr>
        <w:t xml:space="preserve"> </w:t>
      </w:r>
      <w:r w:rsidR="0073619D">
        <w:rPr>
          <w:szCs w:val="28"/>
        </w:rPr>
        <w:t>551</w:t>
      </w:r>
      <w:r w:rsidRPr="005C32C1">
        <w:rPr>
          <w:szCs w:val="28"/>
        </w:rPr>
        <w:t xml:space="preserve"> </w:t>
      </w:r>
      <w:r w:rsidRPr="005C32C1">
        <w:t>тыс. рублей.</w:t>
      </w:r>
    </w:p>
    <w:p w:rsidR="00A359B4" w:rsidRPr="005C32C1" w:rsidRDefault="00A359B4" w:rsidP="00A359B4">
      <w:pPr>
        <w:ind w:firstLine="709"/>
        <w:jc w:val="both"/>
      </w:pPr>
    </w:p>
    <w:p w:rsidR="00A359B4" w:rsidRPr="005C32C1" w:rsidRDefault="00A359B4" w:rsidP="00A359B4">
      <w:pPr>
        <w:widowControl w:val="0"/>
        <w:ind w:firstLine="567"/>
        <w:jc w:val="both"/>
        <w:rPr>
          <w:sz w:val="24"/>
        </w:rPr>
      </w:pPr>
    </w:p>
    <w:p w:rsidR="00A359B4" w:rsidRPr="00902B1B" w:rsidRDefault="00A359B4" w:rsidP="00A359B4">
      <w:pPr>
        <w:ind w:firstLine="709"/>
      </w:pPr>
      <w:r w:rsidRPr="005C32C1">
        <w:t>Приложение: на 6 л. в 1 экз.</w:t>
      </w:r>
    </w:p>
    <w:p w:rsidR="006D22F6" w:rsidRPr="002E5D65" w:rsidRDefault="006D22F6" w:rsidP="009D37DE"/>
    <w:p w:rsidR="00CC1603" w:rsidRPr="00CC1603" w:rsidRDefault="00CC1603"/>
    <w:p w:rsidR="00A27209" w:rsidRDefault="00A27209"/>
    <w:tbl>
      <w:tblPr>
        <w:tblW w:w="9356" w:type="dxa"/>
        <w:tblInd w:w="108" w:type="dxa"/>
        <w:tblLook w:val="0000"/>
      </w:tblPr>
      <w:tblGrid>
        <w:gridCol w:w="284"/>
        <w:gridCol w:w="5386"/>
        <w:gridCol w:w="1134"/>
        <w:gridCol w:w="2552"/>
      </w:tblGrid>
      <w:tr w:rsidR="00A27209" w:rsidRPr="00356500" w:rsidTr="00CC1603">
        <w:trPr>
          <w:trHeight w:val="656"/>
        </w:trPr>
        <w:tc>
          <w:tcPr>
            <w:tcW w:w="5670" w:type="dxa"/>
            <w:gridSpan w:val="2"/>
            <w:shd w:val="clear" w:color="auto" w:fill="auto"/>
            <w:vAlign w:val="bottom"/>
          </w:tcPr>
          <w:p w:rsidR="00DD1E4B" w:rsidRDefault="00DD1E4B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>
              <w:rPr>
                <w:szCs w:val="28"/>
              </w:rPr>
              <w:t xml:space="preserve">Заместитель </w:t>
            </w:r>
            <w:r w:rsidR="002B518F" w:rsidRPr="002B518F">
              <w:rPr>
                <w:szCs w:val="28"/>
              </w:rPr>
              <w:t xml:space="preserve">главы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 xml:space="preserve">администрации города Ставрополя, </w:t>
            </w:r>
          </w:p>
          <w:p w:rsidR="002B518F" w:rsidRPr="002B518F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руководител</w:t>
            </w:r>
            <w:r w:rsidR="00DD1E4B">
              <w:rPr>
                <w:szCs w:val="28"/>
              </w:rPr>
              <w:t>ь</w:t>
            </w:r>
            <w:r w:rsidRPr="002B518F">
              <w:rPr>
                <w:szCs w:val="28"/>
              </w:rPr>
              <w:t xml:space="preserve"> комитета финансов и бюджета </w:t>
            </w:r>
          </w:p>
          <w:p w:rsidR="0055094B" w:rsidRPr="00356500" w:rsidRDefault="002B518F" w:rsidP="006D22F6">
            <w:pPr>
              <w:keepNext/>
              <w:keepLines/>
              <w:spacing w:line="240" w:lineRule="exact"/>
              <w:ind w:left="-108" w:right="-244"/>
              <w:rPr>
                <w:szCs w:val="28"/>
              </w:rPr>
            </w:pPr>
            <w:r w:rsidRPr="002B518F">
              <w:rPr>
                <w:szCs w:val="28"/>
              </w:rPr>
              <w:t>администрации города Ставрополя</w:t>
            </w:r>
          </w:p>
        </w:tc>
        <w:tc>
          <w:tcPr>
            <w:tcW w:w="1134" w:type="dxa"/>
          </w:tcPr>
          <w:p w:rsidR="00A27209" w:rsidRPr="00356500" w:rsidRDefault="00A27209" w:rsidP="006D22F6">
            <w:pPr>
              <w:keepNext/>
              <w:keepLines/>
              <w:ind w:left="-108"/>
              <w:rPr>
                <w:szCs w:val="28"/>
              </w:rPr>
            </w:pPr>
          </w:p>
        </w:tc>
        <w:tc>
          <w:tcPr>
            <w:tcW w:w="2552" w:type="dxa"/>
            <w:shd w:val="clear" w:color="auto" w:fill="auto"/>
            <w:vAlign w:val="bottom"/>
          </w:tcPr>
          <w:p w:rsidR="00A27209" w:rsidRPr="00356500" w:rsidRDefault="00D46C99" w:rsidP="006D22F6">
            <w:pPr>
              <w:keepNext/>
              <w:keepLines/>
              <w:ind w:right="-108"/>
              <w:jc w:val="right"/>
              <w:rPr>
                <w:szCs w:val="28"/>
              </w:rPr>
            </w:pPr>
            <w:r w:rsidRPr="00D46C99">
              <w:rPr>
                <w:szCs w:val="28"/>
              </w:rPr>
              <w:t>Н.А. Бондаренко</w:t>
            </w:r>
          </w:p>
        </w:tc>
      </w:tr>
      <w:tr w:rsidR="00014850" w:rsidRPr="00356500" w:rsidTr="00CC1603">
        <w:trPr>
          <w:trHeight w:val="1916"/>
        </w:trPr>
        <w:tc>
          <w:tcPr>
            <w:tcW w:w="284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  <w:tc>
          <w:tcPr>
            <w:tcW w:w="5386" w:type="dxa"/>
            <w:shd w:val="clear" w:color="auto" w:fill="auto"/>
          </w:tcPr>
          <w:p w:rsidR="00014850" w:rsidRPr="00A359B4" w:rsidRDefault="00014850" w:rsidP="006D22F6">
            <w:pPr>
              <w:keepNext/>
              <w:keepLines/>
              <w:ind w:right="-108"/>
              <w:jc w:val="right"/>
              <w:rPr>
                <w:color w:val="FFFFFF" w:themeColor="background1"/>
                <w:szCs w:val="28"/>
                <w:lang w:val="en-US"/>
              </w:rPr>
            </w:pPr>
            <w:bookmarkStart w:id="1" w:name="SIGNERSTAMP1"/>
            <w:r w:rsidRPr="00A359B4">
              <w:rPr>
                <w:i/>
                <w:color w:val="FFFFFF" w:themeColor="background1"/>
              </w:rPr>
              <w:t>Штамп ЭП</w:t>
            </w:r>
            <w:r w:rsidRPr="00A359B4">
              <w:rPr>
                <w:color w:val="FFFFFF" w:themeColor="background1"/>
              </w:rPr>
              <w:t>!</w:t>
            </w:r>
            <w:bookmarkEnd w:id="1"/>
          </w:p>
        </w:tc>
        <w:tc>
          <w:tcPr>
            <w:tcW w:w="1134" w:type="dxa"/>
            <w:shd w:val="clear" w:color="auto" w:fill="auto"/>
          </w:tcPr>
          <w:p w:rsidR="00014850" w:rsidRPr="00014850" w:rsidRDefault="00014850" w:rsidP="006D22F6">
            <w:pPr>
              <w:keepNext/>
              <w:keepLines/>
              <w:ind w:right="-108"/>
              <w:jc w:val="both"/>
              <w:rPr>
                <w:szCs w:val="28"/>
                <w:lang w:val="en-US"/>
              </w:rPr>
            </w:pPr>
          </w:p>
        </w:tc>
        <w:tc>
          <w:tcPr>
            <w:tcW w:w="2552" w:type="dxa"/>
            <w:shd w:val="clear" w:color="auto" w:fill="auto"/>
          </w:tcPr>
          <w:p w:rsidR="00014850" w:rsidRPr="00356500" w:rsidRDefault="00014850" w:rsidP="006D22F6">
            <w:pPr>
              <w:keepNext/>
              <w:keepLines/>
              <w:ind w:right="-108"/>
              <w:jc w:val="center"/>
              <w:rPr>
                <w:szCs w:val="28"/>
              </w:rPr>
            </w:pPr>
          </w:p>
        </w:tc>
      </w:tr>
    </w:tbl>
    <w:p w:rsidR="00B57B77" w:rsidRDefault="00B57B77" w:rsidP="001D33FA">
      <w:pPr>
        <w:spacing w:line="240" w:lineRule="exact"/>
        <w:jc w:val="both"/>
        <w:rPr>
          <w:sz w:val="20"/>
          <w:szCs w:val="20"/>
        </w:rPr>
      </w:pPr>
    </w:p>
    <w:p w:rsidR="0073619D" w:rsidRDefault="0073619D" w:rsidP="001D33FA">
      <w:pPr>
        <w:spacing w:line="240" w:lineRule="exact"/>
        <w:jc w:val="both"/>
        <w:rPr>
          <w:sz w:val="20"/>
          <w:szCs w:val="20"/>
        </w:rPr>
      </w:pPr>
    </w:p>
    <w:p w:rsidR="0073619D" w:rsidRDefault="0073619D" w:rsidP="001D33FA">
      <w:pPr>
        <w:spacing w:line="240" w:lineRule="exact"/>
        <w:jc w:val="both"/>
        <w:rPr>
          <w:sz w:val="20"/>
          <w:szCs w:val="20"/>
        </w:rPr>
      </w:pP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К.В. Серикова, 74-93-53</w:t>
      </w: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 xml:space="preserve">Н.Н. </w:t>
      </w:r>
      <w:r w:rsidR="00A35E0E">
        <w:rPr>
          <w:sz w:val="18"/>
          <w:szCs w:val="18"/>
        </w:rPr>
        <w:t>Кирюшкина</w:t>
      </w:r>
      <w:r w:rsidRPr="00902B1B">
        <w:rPr>
          <w:sz w:val="18"/>
          <w:szCs w:val="18"/>
        </w:rPr>
        <w:t>, 74-94-91</w:t>
      </w:r>
    </w:p>
    <w:p w:rsidR="00A359B4" w:rsidRPr="00902B1B" w:rsidRDefault="00A359B4" w:rsidP="00A359B4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А.А. Соколова, 74-94-92</w:t>
      </w:r>
    </w:p>
    <w:p w:rsidR="008610CB" w:rsidRPr="0073619D" w:rsidRDefault="00A359B4" w:rsidP="0073619D">
      <w:pPr>
        <w:widowControl w:val="0"/>
        <w:spacing w:line="240" w:lineRule="exact"/>
        <w:jc w:val="both"/>
        <w:rPr>
          <w:sz w:val="18"/>
          <w:szCs w:val="18"/>
        </w:rPr>
      </w:pPr>
      <w:r w:rsidRPr="00902B1B">
        <w:rPr>
          <w:sz w:val="18"/>
          <w:szCs w:val="18"/>
        </w:rPr>
        <w:t>З.А. Андрейченко, 74-93-57</w:t>
      </w:r>
    </w:p>
    <w:sectPr w:rsidR="008610CB" w:rsidRPr="0073619D" w:rsidSect="00692B4B">
      <w:headerReference w:type="default" r:id="rId9"/>
      <w:pgSz w:w="11906" w:h="16838"/>
      <w:pgMar w:top="1304" w:right="567" w:bottom="1134" w:left="1985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6A36" w:rsidRDefault="005B6A36" w:rsidP="004B4AA0">
      <w:r>
        <w:separator/>
      </w:r>
    </w:p>
  </w:endnote>
  <w:endnote w:type="continuationSeparator" w:id="1">
    <w:p w:rsidR="005B6A36" w:rsidRDefault="005B6A36" w:rsidP="004B4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6A36" w:rsidRDefault="005B6A36" w:rsidP="004B4AA0">
      <w:r>
        <w:separator/>
      </w:r>
    </w:p>
  </w:footnote>
  <w:footnote w:type="continuationSeparator" w:id="1">
    <w:p w:rsidR="005B6A36" w:rsidRDefault="005B6A36" w:rsidP="004B4A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520985"/>
      <w:docPartObj>
        <w:docPartGallery w:val="Page Numbers (Top of Page)"/>
        <w:docPartUnique/>
      </w:docPartObj>
    </w:sdtPr>
    <w:sdtContent>
      <w:p w:rsidR="004B4AA0" w:rsidRDefault="00563FF4">
        <w:pPr>
          <w:pStyle w:val="af0"/>
          <w:jc w:val="center"/>
        </w:pPr>
        <w:fldSimple w:instr=" PAGE   \* MERGEFORMAT ">
          <w:r w:rsidR="00AE0021">
            <w:rPr>
              <w:noProof/>
            </w:rPr>
            <w:t>4</w:t>
          </w:r>
        </w:fldSimple>
      </w:p>
    </w:sdtContent>
  </w:sdt>
  <w:p w:rsidR="004B4AA0" w:rsidRDefault="004B4AA0">
    <w:pPr>
      <w:pStyle w:val="af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54AE"/>
    <w:rsid w:val="0000306C"/>
    <w:rsid w:val="00014850"/>
    <w:rsid w:val="0002493F"/>
    <w:rsid w:val="0003440A"/>
    <w:rsid w:val="000B5B3E"/>
    <w:rsid w:val="000C3D51"/>
    <w:rsid w:val="000D0080"/>
    <w:rsid w:val="001064ED"/>
    <w:rsid w:val="00123037"/>
    <w:rsid w:val="00153E93"/>
    <w:rsid w:val="00166E34"/>
    <w:rsid w:val="001711F0"/>
    <w:rsid w:val="00176299"/>
    <w:rsid w:val="001D162E"/>
    <w:rsid w:val="001D33FA"/>
    <w:rsid w:val="001D7179"/>
    <w:rsid w:val="001E0AB8"/>
    <w:rsid w:val="00213A00"/>
    <w:rsid w:val="00217063"/>
    <w:rsid w:val="002421B1"/>
    <w:rsid w:val="0025395F"/>
    <w:rsid w:val="00271BA3"/>
    <w:rsid w:val="0028238E"/>
    <w:rsid w:val="002A0B24"/>
    <w:rsid w:val="002B518F"/>
    <w:rsid w:val="002C5B76"/>
    <w:rsid w:val="002E5D65"/>
    <w:rsid w:val="002E7952"/>
    <w:rsid w:val="002F6AC4"/>
    <w:rsid w:val="002F6B10"/>
    <w:rsid w:val="00333526"/>
    <w:rsid w:val="00350407"/>
    <w:rsid w:val="00351DB5"/>
    <w:rsid w:val="0036537C"/>
    <w:rsid w:val="00372A09"/>
    <w:rsid w:val="00395361"/>
    <w:rsid w:val="003A47D1"/>
    <w:rsid w:val="003B0203"/>
    <w:rsid w:val="003C31A5"/>
    <w:rsid w:val="003C3BE9"/>
    <w:rsid w:val="003C42B8"/>
    <w:rsid w:val="003C7A25"/>
    <w:rsid w:val="003F06B3"/>
    <w:rsid w:val="003F589A"/>
    <w:rsid w:val="00421673"/>
    <w:rsid w:val="00424CFC"/>
    <w:rsid w:val="00432F30"/>
    <w:rsid w:val="00433A08"/>
    <w:rsid w:val="0044016F"/>
    <w:rsid w:val="00453224"/>
    <w:rsid w:val="00471966"/>
    <w:rsid w:val="004762DE"/>
    <w:rsid w:val="004779D1"/>
    <w:rsid w:val="00477CFF"/>
    <w:rsid w:val="004A10A6"/>
    <w:rsid w:val="004B4AA0"/>
    <w:rsid w:val="004C0435"/>
    <w:rsid w:val="004D2C41"/>
    <w:rsid w:val="004D3E35"/>
    <w:rsid w:val="0053495C"/>
    <w:rsid w:val="00545889"/>
    <w:rsid w:val="0055094B"/>
    <w:rsid w:val="00555AA3"/>
    <w:rsid w:val="0056008F"/>
    <w:rsid w:val="00563FF4"/>
    <w:rsid w:val="00566AE5"/>
    <w:rsid w:val="0057161C"/>
    <w:rsid w:val="005A167F"/>
    <w:rsid w:val="005A30D4"/>
    <w:rsid w:val="005A4227"/>
    <w:rsid w:val="005B6A36"/>
    <w:rsid w:val="005C32C1"/>
    <w:rsid w:val="005C66A8"/>
    <w:rsid w:val="005D5E81"/>
    <w:rsid w:val="005E2B3E"/>
    <w:rsid w:val="005E7B7F"/>
    <w:rsid w:val="00600BBB"/>
    <w:rsid w:val="006543FD"/>
    <w:rsid w:val="00670378"/>
    <w:rsid w:val="00671438"/>
    <w:rsid w:val="006727EB"/>
    <w:rsid w:val="006755F1"/>
    <w:rsid w:val="00676E24"/>
    <w:rsid w:val="00680F27"/>
    <w:rsid w:val="00692236"/>
    <w:rsid w:val="00692B4B"/>
    <w:rsid w:val="006B2CF9"/>
    <w:rsid w:val="006B7AA9"/>
    <w:rsid w:val="006D140D"/>
    <w:rsid w:val="006D22F6"/>
    <w:rsid w:val="006D265C"/>
    <w:rsid w:val="006E49BD"/>
    <w:rsid w:val="00702317"/>
    <w:rsid w:val="0071755E"/>
    <w:rsid w:val="00722FE5"/>
    <w:rsid w:val="0072463D"/>
    <w:rsid w:val="0073619D"/>
    <w:rsid w:val="00773D68"/>
    <w:rsid w:val="00773D7E"/>
    <w:rsid w:val="007C4893"/>
    <w:rsid w:val="007C520A"/>
    <w:rsid w:val="007E40D7"/>
    <w:rsid w:val="007E77C0"/>
    <w:rsid w:val="007F44E1"/>
    <w:rsid w:val="007F6F20"/>
    <w:rsid w:val="008143F2"/>
    <w:rsid w:val="0081637E"/>
    <w:rsid w:val="00824CEE"/>
    <w:rsid w:val="00825D0E"/>
    <w:rsid w:val="00825F1D"/>
    <w:rsid w:val="00830356"/>
    <w:rsid w:val="008610CB"/>
    <w:rsid w:val="00867B9C"/>
    <w:rsid w:val="0088371E"/>
    <w:rsid w:val="008971CE"/>
    <w:rsid w:val="008A48E5"/>
    <w:rsid w:val="008A7F6F"/>
    <w:rsid w:val="008B7FDB"/>
    <w:rsid w:val="008C3915"/>
    <w:rsid w:val="008E030F"/>
    <w:rsid w:val="00923C9E"/>
    <w:rsid w:val="00942548"/>
    <w:rsid w:val="00952B34"/>
    <w:rsid w:val="00956956"/>
    <w:rsid w:val="009947C2"/>
    <w:rsid w:val="009A2C2F"/>
    <w:rsid w:val="009A4F86"/>
    <w:rsid w:val="009B7B20"/>
    <w:rsid w:val="009C08E7"/>
    <w:rsid w:val="009C10DF"/>
    <w:rsid w:val="009C3544"/>
    <w:rsid w:val="009D2113"/>
    <w:rsid w:val="009D2DFB"/>
    <w:rsid w:val="009D37DE"/>
    <w:rsid w:val="009E0EF3"/>
    <w:rsid w:val="009F5AF8"/>
    <w:rsid w:val="00A27209"/>
    <w:rsid w:val="00A359B4"/>
    <w:rsid w:val="00A35E0E"/>
    <w:rsid w:val="00A421EC"/>
    <w:rsid w:val="00A522B6"/>
    <w:rsid w:val="00A70052"/>
    <w:rsid w:val="00AE0021"/>
    <w:rsid w:val="00AE5F2A"/>
    <w:rsid w:val="00AE60D7"/>
    <w:rsid w:val="00AF4313"/>
    <w:rsid w:val="00AF54AE"/>
    <w:rsid w:val="00B07A2B"/>
    <w:rsid w:val="00B12540"/>
    <w:rsid w:val="00B140E6"/>
    <w:rsid w:val="00B33C75"/>
    <w:rsid w:val="00B36A70"/>
    <w:rsid w:val="00B50734"/>
    <w:rsid w:val="00B54119"/>
    <w:rsid w:val="00B56C86"/>
    <w:rsid w:val="00B573FB"/>
    <w:rsid w:val="00B57B77"/>
    <w:rsid w:val="00B7011B"/>
    <w:rsid w:val="00BE6186"/>
    <w:rsid w:val="00BF4EE3"/>
    <w:rsid w:val="00BF7BEF"/>
    <w:rsid w:val="00C02684"/>
    <w:rsid w:val="00C06808"/>
    <w:rsid w:val="00C20C72"/>
    <w:rsid w:val="00C25ECD"/>
    <w:rsid w:val="00C31DCD"/>
    <w:rsid w:val="00C47097"/>
    <w:rsid w:val="00C532D3"/>
    <w:rsid w:val="00C8095B"/>
    <w:rsid w:val="00C8715D"/>
    <w:rsid w:val="00CB4CEE"/>
    <w:rsid w:val="00CC1603"/>
    <w:rsid w:val="00CF3E88"/>
    <w:rsid w:val="00D03141"/>
    <w:rsid w:val="00D151C1"/>
    <w:rsid w:val="00D22749"/>
    <w:rsid w:val="00D43419"/>
    <w:rsid w:val="00D46C99"/>
    <w:rsid w:val="00D67E57"/>
    <w:rsid w:val="00D84D79"/>
    <w:rsid w:val="00D93752"/>
    <w:rsid w:val="00DB1E66"/>
    <w:rsid w:val="00DD18B7"/>
    <w:rsid w:val="00DD1E4B"/>
    <w:rsid w:val="00DD74AF"/>
    <w:rsid w:val="00DE1599"/>
    <w:rsid w:val="00E10F8A"/>
    <w:rsid w:val="00E220A8"/>
    <w:rsid w:val="00E66541"/>
    <w:rsid w:val="00E71D62"/>
    <w:rsid w:val="00E85AC1"/>
    <w:rsid w:val="00EA16A4"/>
    <w:rsid w:val="00EA1EC0"/>
    <w:rsid w:val="00EA2FA7"/>
    <w:rsid w:val="00EA6956"/>
    <w:rsid w:val="00EB1D0F"/>
    <w:rsid w:val="00EC171B"/>
    <w:rsid w:val="00ED34C5"/>
    <w:rsid w:val="00EE24B0"/>
    <w:rsid w:val="00EF2293"/>
    <w:rsid w:val="00EF5342"/>
    <w:rsid w:val="00F0205D"/>
    <w:rsid w:val="00F05F03"/>
    <w:rsid w:val="00F52FD6"/>
    <w:rsid w:val="00F66D67"/>
    <w:rsid w:val="00F87E33"/>
    <w:rsid w:val="00F91653"/>
    <w:rsid w:val="00FD1642"/>
    <w:rsid w:val="00FD4D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4A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D33FA"/>
    <w:pPr>
      <w:keepNext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AF54A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54AE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54AE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Body Text"/>
    <w:basedOn w:val="a"/>
    <w:link w:val="a7"/>
    <w:rsid w:val="00FD1642"/>
    <w:pPr>
      <w:jc w:val="center"/>
    </w:pPr>
    <w:rPr>
      <w:b/>
      <w:bCs/>
      <w:caps/>
    </w:rPr>
  </w:style>
  <w:style w:type="character" w:customStyle="1" w:styleId="a7">
    <w:name w:val="Основной текст Знак"/>
    <w:basedOn w:val="a0"/>
    <w:link w:val="a6"/>
    <w:rsid w:val="00FD1642"/>
    <w:rPr>
      <w:rFonts w:ascii="Times New Roman" w:eastAsia="Times New Roman" w:hAnsi="Times New Roman" w:cs="Times New Roman"/>
      <w:b/>
      <w:bCs/>
      <w:caps/>
      <w:sz w:val="28"/>
      <w:szCs w:val="24"/>
      <w:lang w:eastAsia="ru-RU"/>
    </w:rPr>
  </w:style>
  <w:style w:type="character" w:styleId="a8">
    <w:name w:val="annotation reference"/>
    <w:basedOn w:val="a0"/>
    <w:uiPriority w:val="99"/>
    <w:semiHidden/>
    <w:unhideWhenUsed/>
    <w:rsid w:val="0057161C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57161C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5716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57161C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57161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d">
    <w:name w:val="Table Grid"/>
    <w:basedOn w:val="a1"/>
    <w:uiPriority w:val="39"/>
    <w:rsid w:val="00571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1D33F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e">
    <w:name w:val="Normal (Web)"/>
    <w:basedOn w:val="a"/>
    <w:uiPriority w:val="99"/>
    <w:unhideWhenUsed/>
    <w:rsid w:val="001D33FA"/>
    <w:pPr>
      <w:spacing w:before="100" w:beforeAutospacing="1" w:after="100" w:afterAutospacing="1"/>
    </w:pPr>
    <w:rPr>
      <w:sz w:val="24"/>
    </w:rPr>
  </w:style>
  <w:style w:type="paragraph" w:styleId="af">
    <w:name w:val="No Spacing"/>
    <w:uiPriority w:val="1"/>
    <w:qFormat/>
    <w:rsid w:val="00A359B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0">
    <w:name w:val="header"/>
    <w:basedOn w:val="a"/>
    <w:link w:val="af1"/>
    <w:uiPriority w:val="99"/>
    <w:unhideWhenUsed/>
    <w:rsid w:val="004B4AA0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uiPriority w:val="99"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2">
    <w:name w:val="footer"/>
    <w:basedOn w:val="a"/>
    <w:link w:val="af3"/>
    <w:uiPriority w:val="99"/>
    <w:semiHidden/>
    <w:unhideWhenUsed/>
    <w:rsid w:val="004B4AA0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uiPriority w:val="99"/>
    <w:semiHidden/>
    <w:rsid w:val="004B4AA0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4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_________Microsoft_Office_Word_97_-_2003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58B0-89E3-49C1-A4CD-1E916321B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1398</Words>
  <Characters>7973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ЗАЙЦЕВА Татьяна Валерьевна</dc:creator>
  <cp:lastModifiedBy>KV.SERIKOVA</cp:lastModifiedBy>
  <cp:revision>19</cp:revision>
  <cp:lastPrinted>2018-04-09T11:54:00Z</cp:lastPrinted>
  <dcterms:created xsi:type="dcterms:W3CDTF">2022-09-12T13:50:00Z</dcterms:created>
  <dcterms:modified xsi:type="dcterms:W3CDTF">2022-10-11T14:41:00Z</dcterms:modified>
</cp:coreProperties>
</file>